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b/>
          <w:sz w:val="20"/>
          <w:szCs w:val="20"/>
        </w:rPr>
        <w:id w:val="38010144"/>
        <w:placeholder>
          <w:docPart w:val="3AC636B7F1F14BC38047AC9E9DAB114A"/>
        </w:placeholder>
        <w:temporary/>
        <w:showingPlcHdr/>
        <w15:appearance w15:val="tags"/>
      </w:sdtPr>
      <w:sdtEndPr/>
      <w:sdtContent>
        <w:p w14:paraId="3602969A" w14:textId="77777777" w:rsidR="005F41B7" w:rsidRPr="005F41B7" w:rsidRDefault="005F41B7" w:rsidP="005F41B7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F41B7">
            <w:rPr>
              <w:rStyle w:val="PlaceholderText"/>
              <w:rFonts w:ascii="Times New Roman" w:hAnsi="Times New Roman" w:cs="Times New Roman"/>
              <w:b/>
              <w:color w:val="FF0000"/>
              <w:sz w:val="20"/>
              <w:szCs w:val="20"/>
            </w:rPr>
            <w:t>Cause#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5"/>
        <w:gridCol w:w="4135"/>
      </w:tblGrid>
      <w:tr w:rsidR="005F41B7" w:rsidRPr="005F41B7" w14:paraId="750FCB05" w14:textId="77777777" w:rsidTr="00EE56D8">
        <w:sdt>
          <w:sdtPr>
            <w:rPr>
              <w:rFonts w:ascii="Times New Roman" w:hAnsi="Times New Roman"/>
              <w:b/>
              <w:sz w:val="20"/>
              <w:szCs w:val="20"/>
            </w:rPr>
            <w:id w:val="62995867"/>
            <w:placeholder>
              <w:docPart w:val="1BDA0895DBE845C7885046C03D22118C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14:paraId="1C5858C1" w14:textId="77777777" w:rsidR="005F41B7" w:rsidRPr="005F41B7" w:rsidRDefault="005F41B7" w:rsidP="00EE56D8">
                <w:pPr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5F41B7">
                  <w:rPr>
                    <w:rStyle w:val="PlaceholderText"/>
                    <w:rFonts w:ascii="Times New Roman" w:hAnsi="Times New Roman"/>
                    <w:b/>
                    <w:color w:val="FF0000"/>
                    <w:sz w:val="20"/>
                    <w:szCs w:val="20"/>
                  </w:rPr>
                  <w:t>PLAINTIFF NAME</w:t>
                </w:r>
              </w:p>
            </w:tc>
          </w:sdtContent>
        </w:sdt>
        <w:tc>
          <w:tcPr>
            <w:tcW w:w="715" w:type="dxa"/>
          </w:tcPr>
          <w:p w14:paraId="0451B08B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>§</w:t>
            </w:r>
          </w:p>
        </w:tc>
        <w:tc>
          <w:tcPr>
            <w:tcW w:w="4135" w:type="dxa"/>
          </w:tcPr>
          <w:p w14:paraId="4CEE8276" w14:textId="77777777" w:rsidR="005F41B7" w:rsidRPr="005F41B7" w:rsidRDefault="005F41B7" w:rsidP="00EE5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 xml:space="preserve">IN THE DISTRICT COURT                                  </w:t>
            </w:r>
          </w:p>
        </w:tc>
      </w:tr>
      <w:tr w:rsidR="005F41B7" w:rsidRPr="005F41B7" w14:paraId="00AFC331" w14:textId="77777777" w:rsidTr="00EE56D8">
        <w:tc>
          <w:tcPr>
            <w:tcW w:w="4500" w:type="dxa"/>
          </w:tcPr>
          <w:p w14:paraId="79EC7D11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0086F7EE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>§</w:t>
            </w:r>
          </w:p>
        </w:tc>
        <w:tc>
          <w:tcPr>
            <w:tcW w:w="4135" w:type="dxa"/>
          </w:tcPr>
          <w:p w14:paraId="54E21796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1B7" w:rsidRPr="005F41B7" w14:paraId="434611DB" w14:textId="77777777" w:rsidTr="00EE56D8">
        <w:tc>
          <w:tcPr>
            <w:tcW w:w="4500" w:type="dxa"/>
          </w:tcPr>
          <w:p w14:paraId="71DFEABE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>VS.</w:t>
            </w:r>
          </w:p>
        </w:tc>
        <w:tc>
          <w:tcPr>
            <w:tcW w:w="715" w:type="dxa"/>
          </w:tcPr>
          <w:p w14:paraId="363D60DA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>§</w:t>
            </w:r>
          </w:p>
        </w:tc>
        <w:tc>
          <w:tcPr>
            <w:tcW w:w="4135" w:type="dxa"/>
          </w:tcPr>
          <w:p w14:paraId="6BB96AE0" w14:textId="77777777" w:rsidR="005F41B7" w:rsidRPr="005F41B7" w:rsidRDefault="005F41B7" w:rsidP="00EE5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>HARRIS COUNTY, TEXAS</w:t>
            </w:r>
          </w:p>
        </w:tc>
      </w:tr>
      <w:tr w:rsidR="005F41B7" w:rsidRPr="005F41B7" w14:paraId="427D3CDB" w14:textId="77777777" w:rsidTr="00EE56D8">
        <w:tc>
          <w:tcPr>
            <w:tcW w:w="4500" w:type="dxa"/>
          </w:tcPr>
          <w:p w14:paraId="7227C969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14:paraId="7B66AC97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>§</w:t>
            </w:r>
          </w:p>
        </w:tc>
        <w:tc>
          <w:tcPr>
            <w:tcW w:w="4135" w:type="dxa"/>
          </w:tcPr>
          <w:p w14:paraId="2CF808FA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1B7" w:rsidRPr="005F41B7" w14:paraId="7F2AAC55" w14:textId="77777777" w:rsidTr="00EE56D8">
        <w:sdt>
          <w:sdtPr>
            <w:rPr>
              <w:rFonts w:ascii="Times New Roman" w:hAnsi="Times New Roman"/>
              <w:b/>
              <w:sz w:val="20"/>
              <w:szCs w:val="20"/>
            </w:rPr>
            <w:id w:val="1311906944"/>
            <w:placeholder>
              <w:docPart w:val="660EF70E0B324ED88B50BF4679E44AEF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14:paraId="599475D3" w14:textId="77777777" w:rsidR="005F41B7" w:rsidRPr="005F41B7" w:rsidRDefault="005F41B7" w:rsidP="00EE56D8">
                <w:pPr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5F41B7">
                  <w:rPr>
                    <w:rStyle w:val="PlaceholderText"/>
                    <w:rFonts w:ascii="Times New Roman" w:hAnsi="Times New Roman"/>
                    <w:b/>
                    <w:color w:val="FF0000"/>
                    <w:sz w:val="20"/>
                    <w:szCs w:val="20"/>
                  </w:rPr>
                  <w:t>DEFENDANT NAME</w:t>
                </w:r>
              </w:p>
            </w:tc>
          </w:sdtContent>
        </w:sdt>
        <w:tc>
          <w:tcPr>
            <w:tcW w:w="715" w:type="dxa"/>
          </w:tcPr>
          <w:p w14:paraId="2F78F872" w14:textId="77777777" w:rsidR="005F41B7" w:rsidRPr="005F41B7" w:rsidRDefault="005F41B7" w:rsidP="00EE56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>§</w:t>
            </w:r>
          </w:p>
        </w:tc>
        <w:tc>
          <w:tcPr>
            <w:tcW w:w="4135" w:type="dxa"/>
          </w:tcPr>
          <w:p w14:paraId="4EDFEA41" w14:textId="77777777" w:rsidR="005F41B7" w:rsidRPr="005F41B7" w:rsidRDefault="005F41B7" w:rsidP="00EE5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>189</w:t>
            </w:r>
            <w:r w:rsidRPr="005F41B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  <w:r w:rsidRPr="005F41B7">
              <w:rPr>
                <w:rFonts w:ascii="Times New Roman" w:hAnsi="Times New Roman"/>
                <w:b/>
                <w:sz w:val="20"/>
                <w:szCs w:val="20"/>
              </w:rPr>
              <w:t xml:space="preserve"> JUDICIAL DISTRICT</w:t>
            </w:r>
          </w:p>
        </w:tc>
      </w:tr>
    </w:tbl>
    <w:p w14:paraId="7F9782E2" w14:textId="43465766" w:rsidR="00774F18" w:rsidRPr="005F41B7" w:rsidRDefault="00774F18" w:rsidP="00774F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41B7">
        <w:rPr>
          <w:rFonts w:ascii="Times New Roman" w:hAnsi="Times New Roman" w:cs="Times New Roman"/>
          <w:b/>
          <w:sz w:val="20"/>
          <w:szCs w:val="20"/>
          <w:u w:val="single"/>
        </w:rPr>
        <w:t xml:space="preserve">SCHEDULING </w:t>
      </w:r>
      <w:r w:rsidR="00835E36" w:rsidRPr="005F41B7">
        <w:rPr>
          <w:rFonts w:ascii="Times New Roman" w:hAnsi="Times New Roman" w:cs="Times New Roman"/>
          <w:b/>
          <w:sz w:val="20"/>
          <w:szCs w:val="20"/>
          <w:u w:val="single"/>
        </w:rPr>
        <w:t xml:space="preserve">AND DOCKET CONTROL </w:t>
      </w:r>
      <w:r w:rsidRPr="005F41B7">
        <w:rPr>
          <w:rFonts w:ascii="Times New Roman" w:hAnsi="Times New Roman" w:cs="Times New Roman"/>
          <w:b/>
          <w:sz w:val="20"/>
          <w:szCs w:val="20"/>
          <w:u w:val="single"/>
        </w:rPr>
        <w:t>ORDER</w:t>
      </w:r>
    </w:p>
    <w:p w14:paraId="61162AA1" w14:textId="77777777" w:rsidR="005F41B7" w:rsidRDefault="005F41B7" w:rsidP="00774F1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F7D606" w14:textId="6E86FDC2" w:rsidR="00774F18" w:rsidRPr="00774F18" w:rsidRDefault="00774F18" w:rsidP="00774F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The Court enters the following Order to control the schedule of this ca</w:t>
      </w:r>
      <w:r w:rsidR="00792301">
        <w:rPr>
          <w:rFonts w:ascii="Times New Roman" w:hAnsi="Times New Roman" w:cs="Times New Roman"/>
        </w:rPr>
        <w:t>se</w:t>
      </w:r>
      <w:r w:rsidRPr="00774F18">
        <w:rPr>
          <w:rFonts w:ascii="Times New Roman" w:hAnsi="Times New Roman" w:cs="Times New Roman"/>
        </w:rPr>
        <w:t xml:space="preserve">.  </w:t>
      </w:r>
      <w:r w:rsidR="00797F0C">
        <w:rPr>
          <w:rFonts w:ascii="Times New Roman" w:hAnsi="Times New Roman" w:cs="Times New Roman"/>
        </w:rPr>
        <w:t>Unless otherwise specified, the</w:t>
      </w:r>
      <w:r w:rsidR="00792301">
        <w:rPr>
          <w:rFonts w:ascii="Times New Roman" w:hAnsi="Times New Roman" w:cs="Times New Roman"/>
        </w:rPr>
        <w:t xml:space="preserve"> </w:t>
      </w:r>
      <w:r w:rsidR="0008429D">
        <w:rPr>
          <w:rFonts w:ascii="Times New Roman" w:hAnsi="Times New Roman" w:cs="Times New Roman"/>
        </w:rPr>
        <w:t xml:space="preserve">following items must be completed by the </w:t>
      </w:r>
      <w:r w:rsidR="00792301">
        <w:rPr>
          <w:rFonts w:ascii="Times New Roman" w:hAnsi="Times New Roman" w:cs="Times New Roman"/>
        </w:rPr>
        <w:t>date</w:t>
      </w:r>
      <w:r w:rsidR="002F2816">
        <w:rPr>
          <w:rFonts w:ascii="Times New Roman" w:hAnsi="Times New Roman" w:cs="Times New Roman"/>
        </w:rPr>
        <w:t>s</w:t>
      </w:r>
      <w:r w:rsidR="00792301">
        <w:rPr>
          <w:rFonts w:ascii="Times New Roman" w:hAnsi="Times New Roman" w:cs="Times New Roman"/>
        </w:rPr>
        <w:t xml:space="preserve"> listed below</w:t>
      </w:r>
      <w:r w:rsidR="0003743A">
        <w:rPr>
          <w:rFonts w:ascii="Times New Roman" w:hAnsi="Times New Roman" w:cs="Times New Roman"/>
        </w:rPr>
        <w:t>.</w:t>
      </w:r>
      <w:r w:rsidR="00835E36">
        <w:rPr>
          <w:rFonts w:ascii="Times New Roman" w:hAnsi="Times New Roman" w:cs="Times New Roman"/>
        </w:rPr>
        <w:t xml:space="preserve">  </w:t>
      </w:r>
      <w:r w:rsidRPr="00774F18">
        <w:rPr>
          <w:rFonts w:ascii="Times New Roman" w:hAnsi="Times New Roman" w:cs="Times New Roman"/>
        </w:rPr>
        <w:t xml:space="preserve">If no date is </w:t>
      </w:r>
      <w:r w:rsidR="0008429D">
        <w:rPr>
          <w:rFonts w:ascii="Times New Roman" w:hAnsi="Times New Roman" w:cs="Times New Roman"/>
        </w:rPr>
        <w:t>listed</w:t>
      </w:r>
      <w:r w:rsidRPr="00774F18">
        <w:rPr>
          <w:rFonts w:ascii="Times New Roman" w:hAnsi="Times New Roman" w:cs="Times New Roman"/>
        </w:rPr>
        <w:t xml:space="preserve">, the item is governed by the </w:t>
      </w:r>
      <w:r w:rsidR="00792301">
        <w:rPr>
          <w:rFonts w:ascii="Times New Roman" w:hAnsi="Times New Roman" w:cs="Times New Roman"/>
        </w:rPr>
        <w:t xml:space="preserve">Texas Rules of Civil Procedure.  </w:t>
      </w:r>
    </w:p>
    <w:p w14:paraId="61DA8DE7" w14:textId="77777777" w:rsidR="00774F18" w:rsidRPr="00774F18" w:rsidRDefault="00774F18" w:rsidP="0077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8C07D" w14:textId="4AB98E0E" w:rsidR="00774F18" w:rsidRDefault="00305F39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305F3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83099813"/>
          <w:placeholder>
            <w:docPart w:val="C78DA6C87FCD44BCAC1C89A630D61ADA"/>
          </w:placeholder>
          <w:temporary/>
          <w:showingPlcHdr/>
          <w15:appearance w15:val="tags"/>
        </w:sdtPr>
        <w:sdtEndPr/>
        <w:sdtContent>
          <w:r w:rsidR="005F41B7">
            <w:rPr>
              <w:rFonts w:ascii="Times New Roman" w:hAnsi="Times New Roman" w:cs="Times New Roman"/>
            </w:rPr>
            <w:t xml:space="preserve">          </w:t>
          </w:r>
        </w:sdtContent>
      </w:sdt>
      <w:r w:rsidR="005F41B7">
        <w:rPr>
          <w:rFonts w:ascii="Times New Roman" w:hAnsi="Times New Roman" w:cs="Times New Roman"/>
        </w:rPr>
        <w:tab/>
      </w:r>
      <w:r w:rsidR="00774F18" w:rsidRPr="00305F39">
        <w:rPr>
          <w:rFonts w:ascii="Times New Roman" w:hAnsi="Times New Roman" w:cs="Times New Roman"/>
          <w:b/>
          <w:bCs/>
        </w:rPr>
        <w:t>JOINDER</w:t>
      </w:r>
      <w:r w:rsidR="00774F18" w:rsidRPr="00305F39">
        <w:rPr>
          <w:rFonts w:ascii="Times New Roman" w:hAnsi="Times New Roman" w:cs="Times New Roman"/>
        </w:rPr>
        <w:t xml:space="preserve">.    All parties must be added and served, whether by amendment or third-party practice.  </w:t>
      </w:r>
      <w:r w:rsidR="00774F18" w:rsidRPr="00305F39">
        <w:rPr>
          <w:rFonts w:ascii="Times New Roman" w:hAnsi="Times New Roman" w:cs="Times New Roman"/>
          <w:u w:val="single"/>
        </w:rPr>
        <w:t xml:space="preserve">The </w:t>
      </w:r>
      <w:r w:rsidR="00496D5B" w:rsidRPr="00305F39">
        <w:rPr>
          <w:rFonts w:ascii="Times New Roman" w:hAnsi="Times New Roman" w:cs="Times New Roman"/>
          <w:u w:val="single"/>
        </w:rPr>
        <w:t>p</w:t>
      </w:r>
      <w:r w:rsidR="00774F18" w:rsidRPr="00305F39">
        <w:rPr>
          <w:rFonts w:ascii="Times New Roman" w:hAnsi="Times New Roman" w:cs="Times New Roman"/>
          <w:u w:val="single"/>
        </w:rPr>
        <w:t xml:space="preserve">arty causing the joinder </w:t>
      </w:r>
      <w:r w:rsidR="00496D5B" w:rsidRPr="00305F39">
        <w:rPr>
          <w:rFonts w:ascii="Times New Roman" w:hAnsi="Times New Roman" w:cs="Times New Roman"/>
          <w:u w:val="single"/>
        </w:rPr>
        <w:t>must</w:t>
      </w:r>
      <w:r w:rsidR="00774F18" w:rsidRPr="00305F39">
        <w:rPr>
          <w:rFonts w:ascii="Times New Roman" w:hAnsi="Times New Roman" w:cs="Times New Roman"/>
          <w:u w:val="single"/>
        </w:rPr>
        <w:t xml:space="preserve"> provide a copy of this Scheduling</w:t>
      </w:r>
      <w:r w:rsidR="0008429D" w:rsidRPr="00305F39">
        <w:rPr>
          <w:rFonts w:ascii="Times New Roman" w:hAnsi="Times New Roman" w:cs="Times New Roman"/>
          <w:u w:val="single"/>
        </w:rPr>
        <w:t xml:space="preserve"> and Docket Control </w:t>
      </w:r>
      <w:r w:rsidR="00774F18" w:rsidRPr="00305F39">
        <w:rPr>
          <w:rFonts w:ascii="Times New Roman" w:hAnsi="Times New Roman" w:cs="Times New Roman"/>
          <w:u w:val="single"/>
        </w:rPr>
        <w:t>Order at the time of service</w:t>
      </w:r>
      <w:r w:rsidR="0008429D" w:rsidRPr="00305F39">
        <w:rPr>
          <w:rFonts w:ascii="Times New Roman" w:hAnsi="Times New Roman" w:cs="Times New Roman"/>
          <w:u w:val="single"/>
        </w:rPr>
        <w:t xml:space="preserve"> to the </w:t>
      </w:r>
      <w:r w:rsidR="00792301" w:rsidRPr="00305F39">
        <w:rPr>
          <w:rFonts w:ascii="Times New Roman" w:hAnsi="Times New Roman" w:cs="Times New Roman"/>
          <w:u w:val="single"/>
        </w:rPr>
        <w:t>joined</w:t>
      </w:r>
      <w:r w:rsidR="0008429D" w:rsidRPr="00305F39">
        <w:rPr>
          <w:rFonts w:ascii="Times New Roman" w:hAnsi="Times New Roman" w:cs="Times New Roman"/>
          <w:u w:val="single"/>
        </w:rPr>
        <w:t xml:space="preserve"> party</w:t>
      </w:r>
      <w:r w:rsidR="00774F18" w:rsidRPr="00305F39">
        <w:rPr>
          <w:rFonts w:ascii="Times New Roman" w:hAnsi="Times New Roman" w:cs="Times New Roman"/>
        </w:rPr>
        <w:t>.</w:t>
      </w:r>
    </w:p>
    <w:p w14:paraId="4EEF3269" w14:textId="77777777" w:rsidR="00B43D40" w:rsidRPr="00774F18" w:rsidRDefault="00B43D40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</w:p>
    <w:p w14:paraId="2807DE36" w14:textId="1514A975" w:rsidR="00774F18" w:rsidRPr="00774F18" w:rsidRDefault="00774F18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2.</w:t>
      </w:r>
      <w:r w:rsidR="003F3AC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534567433"/>
          <w:placeholder>
            <w:docPart w:val="4AF49D98086C4B4ABB8B2C5BCF8BDB97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A33D04">
        <w:rPr>
          <w:rFonts w:ascii="Times New Roman" w:hAnsi="Times New Roman" w:cs="Times New Roman"/>
        </w:rPr>
        <w:tab/>
      </w:r>
      <w:r w:rsidRPr="00774F18">
        <w:rPr>
          <w:rFonts w:ascii="Times New Roman" w:hAnsi="Times New Roman" w:cs="Times New Roman"/>
          <w:b/>
          <w:bCs/>
        </w:rPr>
        <w:t>EXPERT WITNESS DESIGNATION</w:t>
      </w:r>
      <w:r w:rsidRPr="00774F18">
        <w:rPr>
          <w:rFonts w:ascii="Times New Roman" w:hAnsi="Times New Roman" w:cs="Times New Roman"/>
        </w:rPr>
        <w:t xml:space="preserve">.   </w:t>
      </w:r>
      <w:r w:rsidR="00496D5B">
        <w:rPr>
          <w:rFonts w:ascii="Times New Roman" w:hAnsi="Times New Roman" w:cs="Times New Roman"/>
        </w:rPr>
        <w:t>Parties must designate e</w:t>
      </w:r>
      <w:r w:rsidRPr="00774F18">
        <w:rPr>
          <w:rFonts w:ascii="Times New Roman" w:hAnsi="Times New Roman" w:cs="Times New Roman"/>
        </w:rPr>
        <w:t xml:space="preserve">xpert witnesses </w:t>
      </w:r>
      <w:r w:rsidR="00496D5B">
        <w:rPr>
          <w:rFonts w:ascii="Times New Roman" w:hAnsi="Times New Roman" w:cs="Times New Roman"/>
        </w:rPr>
        <w:t xml:space="preserve">and furnish </w:t>
      </w:r>
      <w:r w:rsidR="0003743A">
        <w:rPr>
          <w:rFonts w:ascii="Times New Roman" w:hAnsi="Times New Roman" w:cs="Times New Roman"/>
        </w:rPr>
        <w:t xml:space="preserve">the </w:t>
      </w:r>
      <w:r w:rsidR="00496D5B">
        <w:rPr>
          <w:rFonts w:ascii="Times New Roman" w:hAnsi="Times New Roman" w:cs="Times New Roman"/>
        </w:rPr>
        <w:t xml:space="preserve">information set forth under Rule 194.2(f) </w:t>
      </w:r>
      <w:r w:rsidR="00835E36">
        <w:rPr>
          <w:rFonts w:ascii="Times New Roman" w:hAnsi="Times New Roman" w:cs="Times New Roman"/>
        </w:rPr>
        <w:t>as follows</w:t>
      </w:r>
      <w:r w:rsidR="00496D5B">
        <w:rPr>
          <w:rFonts w:ascii="Times New Roman" w:hAnsi="Times New Roman" w:cs="Times New Roman"/>
        </w:rPr>
        <w:t>:</w:t>
      </w:r>
      <w:r w:rsidRPr="00774F18">
        <w:rPr>
          <w:rFonts w:ascii="Times New Roman" w:hAnsi="Times New Roman" w:cs="Times New Roman"/>
        </w:rPr>
        <w:t xml:space="preserve">  </w:t>
      </w:r>
    </w:p>
    <w:p w14:paraId="50E48B2B" w14:textId="79BE9480" w:rsidR="00774F18" w:rsidRPr="00774F18" w:rsidRDefault="00774F18" w:rsidP="0077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(a)</w:t>
      </w:r>
      <w:r w:rsidR="003F3AC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48080167"/>
          <w:placeholder>
            <w:docPart w:val="CA71203CB24E42718C7385172CDE2EB4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5F41B7">
        <w:rPr>
          <w:rFonts w:ascii="Times New Roman" w:hAnsi="Times New Roman" w:cs="Times New Roman"/>
        </w:rPr>
        <w:tab/>
      </w:r>
      <w:r w:rsidR="005F41B7">
        <w:rPr>
          <w:rFonts w:ascii="Times New Roman" w:hAnsi="Times New Roman" w:cs="Times New Roman"/>
        </w:rPr>
        <w:tab/>
      </w:r>
      <w:r w:rsidRPr="00774F18">
        <w:rPr>
          <w:rFonts w:ascii="Times New Roman" w:hAnsi="Times New Roman" w:cs="Times New Roman"/>
        </w:rPr>
        <w:t>Experts for parties seeking affirmative relief.</w:t>
      </w:r>
    </w:p>
    <w:p w14:paraId="159B537E" w14:textId="1F1F7C3B" w:rsidR="00B43D40" w:rsidRDefault="00774F18" w:rsidP="0077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(b)</w:t>
      </w:r>
      <w:r w:rsidR="003F3AC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82035882"/>
          <w:placeholder>
            <w:docPart w:val="206F6725B9FB4ABB86A3E2F361D47758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5F41B7">
        <w:rPr>
          <w:rFonts w:ascii="Times New Roman" w:hAnsi="Times New Roman" w:cs="Times New Roman"/>
        </w:rPr>
        <w:tab/>
      </w:r>
      <w:r w:rsidR="005F41B7">
        <w:rPr>
          <w:rFonts w:ascii="Times New Roman" w:hAnsi="Times New Roman" w:cs="Times New Roman"/>
        </w:rPr>
        <w:tab/>
      </w:r>
      <w:r w:rsidRPr="00774F18">
        <w:rPr>
          <w:rFonts w:ascii="Times New Roman" w:hAnsi="Times New Roman" w:cs="Times New Roman"/>
        </w:rPr>
        <w:t xml:space="preserve">All other experts. </w:t>
      </w:r>
    </w:p>
    <w:p w14:paraId="05FA0FB5" w14:textId="496DD543" w:rsidR="00774F18" w:rsidRPr="00774F18" w:rsidRDefault="00774F18" w:rsidP="0077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 xml:space="preserve">   </w:t>
      </w:r>
    </w:p>
    <w:p w14:paraId="5FB2C957" w14:textId="3305EC5C" w:rsidR="00774F18" w:rsidRDefault="00D25AD0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4F18" w:rsidRPr="00774F18">
        <w:rPr>
          <w:rFonts w:ascii="Times New Roman" w:hAnsi="Times New Roman" w:cs="Times New Roman"/>
        </w:rPr>
        <w:t>.</w:t>
      </w:r>
      <w:r w:rsidR="003F3AC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718434937"/>
          <w:placeholder>
            <w:docPart w:val="886426EF336F4B058343E2D1217E62C4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5F41B7">
        <w:rPr>
          <w:rFonts w:ascii="Times New Roman" w:hAnsi="Times New Roman" w:cs="Times New Roman"/>
        </w:rPr>
        <w:tab/>
      </w:r>
      <w:r w:rsidR="00774F18" w:rsidRPr="00774F18">
        <w:rPr>
          <w:rFonts w:ascii="Times New Roman" w:hAnsi="Times New Roman" w:cs="Times New Roman"/>
          <w:b/>
          <w:bCs/>
        </w:rPr>
        <w:t>MEDIATION</w:t>
      </w:r>
      <w:r w:rsidR="00774F18" w:rsidRPr="00774F18">
        <w:rPr>
          <w:rFonts w:ascii="Times New Roman" w:hAnsi="Times New Roman" w:cs="Times New Roman"/>
        </w:rPr>
        <w:t xml:space="preserve">.  </w:t>
      </w:r>
      <w:r w:rsidR="00835E36">
        <w:rPr>
          <w:rFonts w:ascii="Times New Roman" w:hAnsi="Times New Roman" w:cs="Times New Roman"/>
        </w:rPr>
        <w:t>P</w:t>
      </w:r>
      <w:r w:rsidR="00774F18" w:rsidRPr="00774F18">
        <w:rPr>
          <w:rFonts w:ascii="Times New Roman" w:hAnsi="Times New Roman" w:cs="Times New Roman"/>
        </w:rPr>
        <w:t xml:space="preserve">arties </w:t>
      </w:r>
      <w:r w:rsidR="00496D5B">
        <w:rPr>
          <w:rFonts w:ascii="Times New Roman" w:hAnsi="Times New Roman" w:cs="Times New Roman"/>
        </w:rPr>
        <w:t>must</w:t>
      </w:r>
      <w:r w:rsidR="00774F18" w:rsidRPr="00774F18">
        <w:rPr>
          <w:rFonts w:ascii="Times New Roman" w:hAnsi="Times New Roman" w:cs="Times New Roman"/>
        </w:rPr>
        <w:t xml:space="preserve"> </w:t>
      </w:r>
      <w:r w:rsidR="00835E36">
        <w:rPr>
          <w:rFonts w:ascii="Times New Roman" w:hAnsi="Times New Roman" w:cs="Times New Roman"/>
        </w:rPr>
        <w:t>complete mediation</w:t>
      </w:r>
      <w:r w:rsidR="00774F18" w:rsidRPr="00774F18">
        <w:rPr>
          <w:rFonts w:ascii="Times New Roman" w:hAnsi="Times New Roman" w:cs="Times New Roman"/>
        </w:rPr>
        <w:t xml:space="preserve">.  The </w:t>
      </w:r>
      <w:r w:rsidR="00835E36">
        <w:rPr>
          <w:rFonts w:ascii="Times New Roman" w:hAnsi="Times New Roman" w:cs="Times New Roman"/>
        </w:rPr>
        <w:t xml:space="preserve">parties’ </w:t>
      </w:r>
      <w:r w:rsidR="00774F18" w:rsidRPr="00774F18">
        <w:rPr>
          <w:rFonts w:ascii="Times New Roman" w:hAnsi="Times New Roman" w:cs="Times New Roman"/>
        </w:rPr>
        <w:t>failure to mediate will not be grounds for continuance of trial.</w:t>
      </w:r>
    </w:p>
    <w:p w14:paraId="38ABD51C" w14:textId="77777777" w:rsidR="00B43D40" w:rsidRPr="00774F18" w:rsidRDefault="00B43D40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</w:p>
    <w:p w14:paraId="3BAE11BC" w14:textId="0EBACF67" w:rsidR="00B43D40" w:rsidRDefault="00D25AD0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4F18" w:rsidRPr="00774F18">
        <w:rPr>
          <w:rFonts w:ascii="Times New Roman" w:hAnsi="Times New Roman" w:cs="Times New Roman"/>
        </w:rPr>
        <w:t>.</w:t>
      </w:r>
      <w:r w:rsidR="003F3AC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034156403"/>
          <w:placeholder>
            <w:docPart w:val="70522D689714489C984E7A7A512432D7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5F41B7">
        <w:rPr>
          <w:rFonts w:ascii="Times New Roman" w:hAnsi="Times New Roman" w:cs="Times New Roman"/>
        </w:rPr>
        <w:tab/>
      </w:r>
      <w:r w:rsidR="00774F18" w:rsidRPr="00774F18">
        <w:rPr>
          <w:rFonts w:ascii="Times New Roman" w:hAnsi="Times New Roman" w:cs="Times New Roman"/>
          <w:b/>
          <w:bCs/>
        </w:rPr>
        <w:t>DISCOVERY</w:t>
      </w:r>
      <w:r w:rsidR="00774F18" w:rsidRPr="00774F18">
        <w:rPr>
          <w:rFonts w:ascii="Times New Roman" w:hAnsi="Times New Roman" w:cs="Times New Roman"/>
        </w:rPr>
        <w:t>.</w:t>
      </w:r>
      <w:r w:rsidR="005F41B7">
        <w:rPr>
          <w:rFonts w:ascii="Times New Roman" w:hAnsi="Times New Roman" w:cs="Times New Roman"/>
        </w:rPr>
        <w:t xml:space="preserve">  </w:t>
      </w:r>
      <w:r w:rsidR="002F2816">
        <w:rPr>
          <w:rFonts w:ascii="Times New Roman" w:hAnsi="Times New Roman" w:cs="Times New Roman"/>
        </w:rPr>
        <w:t>Parties must complete all discovery</w:t>
      </w:r>
      <w:r w:rsidR="00774F18" w:rsidRPr="00774F18">
        <w:rPr>
          <w:rFonts w:ascii="Times New Roman" w:hAnsi="Times New Roman" w:cs="Times New Roman"/>
        </w:rPr>
        <w:t>. Parties seeking discovery must serve requests sufficiently far in advance of the end of the discovery period so</w:t>
      </w:r>
      <w:r w:rsidR="002F2816">
        <w:rPr>
          <w:rFonts w:ascii="Times New Roman" w:hAnsi="Times New Roman" w:cs="Times New Roman"/>
        </w:rPr>
        <w:t xml:space="preserve"> that</w:t>
      </w:r>
      <w:r w:rsidR="00774F18" w:rsidRPr="00774F18">
        <w:rPr>
          <w:rFonts w:ascii="Times New Roman" w:hAnsi="Times New Roman" w:cs="Times New Roman"/>
        </w:rPr>
        <w:t xml:space="preserve"> the deadline for responding will be within the discovery period. </w:t>
      </w:r>
    </w:p>
    <w:p w14:paraId="64C28629" w14:textId="331B5C3B" w:rsidR="00774F18" w:rsidRPr="00774F18" w:rsidRDefault="00774F18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ab/>
      </w:r>
    </w:p>
    <w:p w14:paraId="0868E2DB" w14:textId="45C25CE9" w:rsidR="00774F18" w:rsidRPr="00774F18" w:rsidRDefault="00D25AD0" w:rsidP="00774F1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74F18" w:rsidRPr="00774F18">
        <w:rPr>
          <w:rFonts w:ascii="Times New Roman" w:hAnsi="Times New Roman" w:cs="Times New Roman"/>
        </w:rPr>
        <w:t>.</w:t>
      </w:r>
      <w:r w:rsidR="003F3AC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73417152"/>
          <w:placeholder>
            <w:docPart w:val="F0D93DC81761479CBCB5659DB7574027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5F41B7">
        <w:rPr>
          <w:rFonts w:ascii="Times New Roman" w:hAnsi="Times New Roman" w:cs="Times New Roman"/>
        </w:rPr>
        <w:tab/>
      </w:r>
      <w:r w:rsidR="00774F18" w:rsidRPr="00774F18">
        <w:rPr>
          <w:rFonts w:ascii="Times New Roman" w:hAnsi="Times New Roman" w:cs="Times New Roman"/>
          <w:b/>
          <w:bCs/>
        </w:rPr>
        <w:t>DISPOSITIVE MOTIONS</w:t>
      </w:r>
      <w:r w:rsidR="00774F18" w:rsidRPr="00774F18">
        <w:rPr>
          <w:rFonts w:ascii="Times New Roman" w:hAnsi="Times New Roman" w:cs="Times New Roman"/>
        </w:rPr>
        <w:t>.</w:t>
      </w:r>
      <w:r w:rsidR="005F41B7">
        <w:rPr>
          <w:rFonts w:ascii="Times New Roman" w:hAnsi="Times New Roman" w:cs="Times New Roman"/>
        </w:rPr>
        <w:t xml:space="preserve">  </w:t>
      </w:r>
      <w:r w:rsidR="002F2816">
        <w:rPr>
          <w:rFonts w:ascii="Times New Roman" w:hAnsi="Times New Roman" w:cs="Times New Roman"/>
        </w:rPr>
        <w:t>Parties must set for hearing a</w:t>
      </w:r>
      <w:r w:rsidR="00774F18" w:rsidRPr="00774F18">
        <w:rPr>
          <w:rFonts w:ascii="Times New Roman" w:hAnsi="Times New Roman" w:cs="Times New Roman"/>
        </w:rPr>
        <w:t>ll motions</w:t>
      </w:r>
      <w:r w:rsidR="007171C8">
        <w:rPr>
          <w:rFonts w:ascii="Times New Roman" w:hAnsi="Times New Roman" w:cs="Times New Roman"/>
        </w:rPr>
        <w:t xml:space="preserve"> or pleas</w:t>
      </w:r>
      <w:r w:rsidR="00774F18" w:rsidRPr="00774F18">
        <w:rPr>
          <w:rFonts w:ascii="Times New Roman" w:hAnsi="Times New Roman" w:cs="Times New Roman"/>
        </w:rPr>
        <w:t xml:space="preserve">, that if granted by the Court would dispose of all or part of the case, </w:t>
      </w:r>
      <w:r w:rsidR="007171C8">
        <w:rPr>
          <w:rFonts w:ascii="Times New Roman" w:hAnsi="Times New Roman" w:cs="Times New Roman"/>
        </w:rPr>
        <w:t>as follows:</w:t>
      </w:r>
      <w:r w:rsidR="00774F18" w:rsidRPr="00774F18">
        <w:rPr>
          <w:rFonts w:ascii="Times New Roman" w:hAnsi="Times New Roman" w:cs="Times New Roman"/>
        </w:rPr>
        <w:t xml:space="preserve"> </w:t>
      </w:r>
    </w:p>
    <w:p w14:paraId="79BC73D0" w14:textId="1CDF131F" w:rsidR="00774F18" w:rsidRDefault="00774F18" w:rsidP="0077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(a)</w:t>
      </w:r>
      <w:r w:rsidR="003F3AC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534770613"/>
          <w:placeholder>
            <w:docPart w:val="BAA5C18A2C1F44FF97224FAC31AC0E6E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</w:t>
          </w:r>
        </w:sdtContent>
      </w:sdt>
      <w:r w:rsidR="00102241">
        <w:rPr>
          <w:rFonts w:ascii="Times New Roman" w:hAnsi="Times New Roman" w:cs="Times New Roman"/>
        </w:rPr>
        <w:tab/>
      </w:r>
      <w:r w:rsidR="00102241">
        <w:rPr>
          <w:rFonts w:ascii="Times New Roman" w:hAnsi="Times New Roman" w:cs="Times New Roman"/>
        </w:rPr>
        <w:tab/>
      </w:r>
      <w:r w:rsidR="003F3AC8">
        <w:rPr>
          <w:rFonts w:ascii="Times New Roman" w:hAnsi="Times New Roman" w:cs="Times New Roman"/>
        </w:rPr>
        <w:t>N</w:t>
      </w:r>
      <w:r w:rsidR="007171C8" w:rsidRPr="00774F18">
        <w:rPr>
          <w:rFonts w:ascii="Times New Roman" w:hAnsi="Times New Roman" w:cs="Times New Roman"/>
        </w:rPr>
        <w:t xml:space="preserve">o-evidence motions for summary judgment </w:t>
      </w:r>
      <w:r w:rsidR="007171C8">
        <w:rPr>
          <w:rFonts w:ascii="Times New Roman" w:hAnsi="Times New Roman" w:cs="Times New Roman"/>
        </w:rPr>
        <w:t xml:space="preserve">may </w:t>
      </w:r>
      <w:r w:rsidR="00AD749B">
        <w:rPr>
          <w:rFonts w:ascii="Times New Roman" w:hAnsi="Times New Roman" w:cs="Times New Roman"/>
        </w:rPr>
        <w:t xml:space="preserve">only </w:t>
      </w:r>
      <w:r w:rsidR="00792301">
        <w:rPr>
          <w:rFonts w:ascii="Times New Roman" w:hAnsi="Times New Roman" w:cs="Times New Roman"/>
        </w:rPr>
        <w:t>be heard after this date</w:t>
      </w:r>
      <w:r w:rsidR="007171C8">
        <w:rPr>
          <w:rFonts w:ascii="Times New Roman" w:hAnsi="Times New Roman" w:cs="Times New Roman"/>
        </w:rPr>
        <w:t>.</w:t>
      </w:r>
    </w:p>
    <w:p w14:paraId="1B663600" w14:textId="7E0143A7" w:rsidR="003F7663" w:rsidRDefault="007171C8" w:rsidP="003F76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3F3AC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11631423"/>
          <w:placeholder>
            <w:docPart w:val="C49D75D552D4458581099A87193B0A9D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A33D04">
        <w:rPr>
          <w:rFonts w:ascii="Times New Roman" w:hAnsi="Times New Roman" w:cs="Times New Roman"/>
        </w:rPr>
        <w:tab/>
      </w:r>
      <w:r w:rsidR="00A33D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All dispositive motions or pleas must be heard.</w:t>
      </w:r>
    </w:p>
    <w:p w14:paraId="1C0483AD" w14:textId="77777777" w:rsidR="00B43D40" w:rsidRDefault="00B43D40" w:rsidP="003F76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820874" w14:textId="444E0C86" w:rsidR="00774F18" w:rsidRDefault="00D25AD0" w:rsidP="00A33D04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74F18" w:rsidRPr="00774F18">
        <w:rPr>
          <w:rFonts w:ascii="Times New Roman" w:hAnsi="Times New Roman" w:cs="Times New Roman"/>
        </w:rPr>
        <w:t>.</w:t>
      </w:r>
      <w:r w:rsidR="003F3AC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16968302"/>
          <w:placeholder>
            <w:docPart w:val="D8860651A3844B77BF159EBC0FB4D0B5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5F41B7">
        <w:rPr>
          <w:rFonts w:ascii="Times New Roman" w:hAnsi="Times New Roman" w:cs="Times New Roman"/>
        </w:rPr>
        <w:tab/>
      </w:r>
      <w:r w:rsidR="00774F18" w:rsidRPr="00774F18">
        <w:rPr>
          <w:rFonts w:ascii="Times New Roman" w:hAnsi="Times New Roman" w:cs="Times New Roman"/>
          <w:b/>
          <w:bCs/>
        </w:rPr>
        <w:t>CHALLENGES TO EXPERT TESTIMONY</w:t>
      </w:r>
      <w:r w:rsidR="00774F18" w:rsidRPr="00774F18">
        <w:rPr>
          <w:rFonts w:ascii="Times New Roman" w:hAnsi="Times New Roman" w:cs="Times New Roman"/>
        </w:rPr>
        <w:t>.   All motions to exclude expert testimony</w:t>
      </w:r>
      <w:r w:rsidR="00792301">
        <w:rPr>
          <w:rFonts w:ascii="Times New Roman" w:hAnsi="Times New Roman" w:cs="Times New Roman"/>
        </w:rPr>
        <w:t xml:space="preserve"> must be heard</w:t>
      </w:r>
      <w:r w:rsidR="00774F18" w:rsidRPr="00774F18">
        <w:rPr>
          <w:rFonts w:ascii="Times New Roman" w:hAnsi="Times New Roman" w:cs="Times New Roman"/>
        </w:rPr>
        <w:t>.</w:t>
      </w:r>
      <w:r w:rsidR="00A33D04">
        <w:rPr>
          <w:rFonts w:ascii="Times New Roman" w:hAnsi="Times New Roman" w:cs="Times New Roman"/>
        </w:rPr>
        <w:t xml:space="preserve">  </w:t>
      </w:r>
      <w:r w:rsidR="00774F18" w:rsidRPr="00774F18">
        <w:rPr>
          <w:rFonts w:ascii="Times New Roman" w:hAnsi="Times New Roman" w:cs="Times New Roman"/>
        </w:rPr>
        <w:t xml:space="preserve">This </w:t>
      </w:r>
      <w:r w:rsidR="002F2816">
        <w:rPr>
          <w:rFonts w:ascii="Times New Roman" w:hAnsi="Times New Roman" w:cs="Times New Roman"/>
        </w:rPr>
        <w:t xml:space="preserve">Order </w:t>
      </w:r>
      <w:r w:rsidR="00774F18" w:rsidRPr="00774F18">
        <w:rPr>
          <w:rFonts w:ascii="Times New Roman" w:hAnsi="Times New Roman" w:cs="Times New Roman"/>
        </w:rPr>
        <w:t>does not include exclusion based on Rule 193.6.</w:t>
      </w:r>
    </w:p>
    <w:p w14:paraId="463FD005" w14:textId="77777777" w:rsidR="00B43D40" w:rsidRPr="00774F18" w:rsidRDefault="00B43D40" w:rsidP="0077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49AD7" w14:textId="0B91A9C5" w:rsidR="00774F18" w:rsidRDefault="00D25AD0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74F18" w:rsidRPr="00774F18">
        <w:rPr>
          <w:rFonts w:ascii="Times New Roman" w:hAnsi="Times New Roman" w:cs="Times New Roman"/>
        </w:rPr>
        <w:t>.</w:t>
      </w:r>
      <w:r w:rsidR="003F3AC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8088085"/>
          <w:placeholder>
            <w:docPart w:val="7113C639AD354AAD9429F05591B08930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A33D04">
        <w:rPr>
          <w:rFonts w:ascii="Times New Roman" w:hAnsi="Times New Roman" w:cs="Times New Roman"/>
        </w:rPr>
        <w:tab/>
      </w:r>
      <w:r w:rsidR="003F3AC8" w:rsidRPr="003F3AC8">
        <w:rPr>
          <w:rFonts w:ascii="Times New Roman" w:hAnsi="Times New Roman" w:cs="Times New Roman"/>
          <w:b/>
        </w:rPr>
        <w:t>P</w:t>
      </w:r>
      <w:r w:rsidR="00774F18" w:rsidRPr="00774F18">
        <w:rPr>
          <w:rFonts w:ascii="Times New Roman" w:hAnsi="Times New Roman" w:cs="Times New Roman"/>
          <w:b/>
          <w:bCs/>
        </w:rPr>
        <w:t>LEADINGS</w:t>
      </w:r>
      <w:r w:rsidR="00774F18" w:rsidRPr="00774F18">
        <w:rPr>
          <w:rFonts w:ascii="Times New Roman" w:hAnsi="Times New Roman" w:cs="Times New Roman"/>
        </w:rPr>
        <w:t>.</w:t>
      </w:r>
      <w:r w:rsidR="00A33D04">
        <w:rPr>
          <w:rFonts w:ascii="Times New Roman" w:hAnsi="Times New Roman" w:cs="Times New Roman"/>
        </w:rPr>
        <w:t xml:space="preserve">  </w:t>
      </w:r>
      <w:r w:rsidR="002F2816">
        <w:rPr>
          <w:rFonts w:ascii="Times New Roman" w:hAnsi="Times New Roman" w:cs="Times New Roman"/>
        </w:rPr>
        <w:t>Parties must file a</w:t>
      </w:r>
      <w:r w:rsidR="00774F18" w:rsidRPr="00774F18">
        <w:rPr>
          <w:rFonts w:ascii="Times New Roman" w:hAnsi="Times New Roman" w:cs="Times New Roman"/>
        </w:rPr>
        <w:t xml:space="preserve">ll amendments and supplements to </w:t>
      </w:r>
      <w:r w:rsidR="00D01D62">
        <w:rPr>
          <w:rFonts w:ascii="Times New Roman" w:hAnsi="Times New Roman" w:cs="Times New Roman"/>
        </w:rPr>
        <w:t>pleadings</w:t>
      </w:r>
      <w:r w:rsidR="00774F18" w:rsidRPr="00774F18">
        <w:rPr>
          <w:rFonts w:ascii="Times New Roman" w:hAnsi="Times New Roman" w:cs="Times New Roman"/>
        </w:rPr>
        <w:t xml:space="preserve">. This </w:t>
      </w:r>
      <w:r w:rsidR="00797F0C">
        <w:rPr>
          <w:rFonts w:ascii="Times New Roman" w:hAnsi="Times New Roman" w:cs="Times New Roman"/>
        </w:rPr>
        <w:t>O</w:t>
      </w:r>
      <w:r w:rsidR="00774F18" w:rsidRPr="00774F18">
        <w:rPr>
          <w:rFonts w:ascii="Times New Roman" w:hAnsi="Times New Roman" w:cs="Times New Roman"/>
        </w:rPr>
        <w:t xml:space="preserve">rder does not preclude </w:t>
      </w:r>
      <w:r w:rsidR="00797F0C">
        <w:rPr>
          <w:rFonts w:ascii="Times New Roman" w:hAnsi="Times New Roman" w:cs="Times New Roman"/>
        </w:rPr>
        <w:t xml:space="preserve">the </w:t>
      </w:r>
      <w:r w:rsidR="00774F18" w:rsidRPr="00774F18">
        <w:rPr>
          <w:rFonts w:ascii="Times New Roman" w:hAnsi="Times New Roman" w:cs="Times New Roman"/>
        </w:rPr>
        <w:t>prompt filing of pleadings directly responsive to any timely filed pleadings.</w:t>
      </w:r>
    </w:p>
    <w:p w14:paraId="6A820C2A" w14:textId="77777777" w:rsidR="00B43D40" w:rsidRPr="00774F18" w:rsidRDefault="00B43D40" w:rsidP="003F766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</w:p>
    <w:p w14:paraId="54C6EA16" w14:textId="7C37D148" w:rsidR="00774F18" w:rsidRDefault="00D25AD0" w:rsidP="00774F1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74F18" w:rsidRPr="00774F18">
        <w:rPr>
          <w:rFonts w:ascii="Times New Roman" w:hAnsi="Times New Roman" w:cs="Times New Roman"/>
        </w:rPr>
        <w:t>.</w:t>
      </w:r>
      <w:r w:rsidR="003F3AC8">
        <w:rPr>
          <w:rFonts w:ascii="Times New Roman" w:hAnsi="Times New Roman" w:cs="Times New Roman"/>
        </w:rPr>
        <w:t xml:space="preserve"> </w:t>
      </w:r>
      <w:bookmarkStart w:id="0" w:name="_Hlk23342781"/>
      <w:sdt>
        <w:sdtPr>
          <w:rPr>
            <w:rFonts w:ascii="Times New Roman" w:hAnsi="Times New Roman" w:cs="Times New Roman"/>
          </w:rPr>
          <w:id w:val="1312596976"/>
          <w:placeholder>
            <w:docPart w:val="BA823664FC8342FB80D79D0145AB3FBE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A33D04">
        <w:rPr>
          <w:rFonts w:ascii="Times New Roman" w:hAnsi="Times New Roman" w:cs="Times New Roman"/>
        </w:rPr>
        <w:tab/>
      </w:r>
      <w:r w:rsidR="00811989">
        <w:rPr>
          <w:rFonts w:ascii="Times New Roman" w:hAnsi="Times New Roman" w:cs="Times New Roman"/>
          <w:b/>
          <w:bCs/>
        </w:rPr>
        <w:t>DOCKET CALL</w:t>
      </w:r>
      <w:r w:rsidR="00774F18" w:rsidRPr="00774F18">
        <w:rPr>
          <w:rFonts w:ascii="Times New Roman" w:hAnsi="Times New Roman" w:cs="Times New Roman"/>
        </w:rPr>
        <w:t>.</w:t>
      </w:r>
      <w:bookmarkEnd w:id="0"/>
      <w:r w:rsidR="00A33D04">
        <w:rPr>
          <w:rFonts w:ascii="Times New Roman" w:hAnsi="Times New Roman" w:cs="Times New Roman"/>
        </w:rPr>
        <w:t xml:space="preserve">  </w:t>
      </w:r>
      <w:r w:rsidR="00774F18" w:rsidRPr="00774F18">
        <w:rPr>
          <w:rFonts w:ascii="Times New Roman" w:hAnsi="Times New Roman" w:cs="Times New Roman"/>
        </w:rPr>
        <w:t xml:space="preserve">Parties </w:t>
      </w:r>
      <w:r w:rsidR="00496D5B">
        <w:rPr>
          <w:rFonts w:ascii="Times New Roman" w:hAnsi="Times New Roman" w:cs="Times New Roman"/>
        </w:rPr>
        <w:t>must</w:t>
      </w:r>
      <w:r w:rsidR="00774F18" w:rsidRPr="00774F18">
        <w:rPr>
          <w:rFonts w:ascii="Times New Roman" w:hAnsi="Times New Roman" w:cs="Times New Roman"/>
        </w:rPr>
        <w:t xml:space="preserve"> be prepared to discuss all </w:t>
      </w:r>
      <w:r w:rsidR="00792301">
        <w:rPr>
          <w:rFonts w:ascii="Times New Roman" w:hAnsi="Times New Roman" w:cs="Times New Roman"/>
        </w:rPr>
        <w:t>aspects of trial</w:t>
      </w:r>
      <w:r w:rsidR="00797F0C">
        <w:rPr>
          <w:rFonts w:ascii="Times New Roman" w:hAnsi="Times New Roman" w:cs="Times New Roman"/>
        </w:rPr>
        <w:t xml:space="preserve"> </w:t>
      </w:r>
      <w:r w:rsidR="00792301">
        <w:rPr>
          <w:rFonts w:ascii="Times New Roman" w:hAnsi="Times New Roman" w:cs="Times New Roman"/>
        </w:rPr>
        <w:t xml:space="preserve">with the Court </w:t>
      </w:r>
      <w:r w:rsidR="00774F18" w:rsidRPr="00774F18">
        <w:rPr>
          <w:rFonts w:ascii="Times New Roman" w:hAnsi="Times New Roman" w:cs="Times New Roman"/>
        </w:rPr>
        <w:t>at TIME:</w:t>
      </w:r>
      <w:r w:rsidR="00FE74B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27023575"/>
          <w:placeholder>
            <w:docPart w:val="945376726CB54CB9AA58E93C1BC7A0E2"/>
          </w:placeholder>
          <w:temporary/>
          <w:showingPlcHdr/>
          <w15:appearance w15:val="tags"/>
        </w:sdtPr>
        <w:sdtEndPr/>
        <w:sdtContent>
          <w:r w:rsidR="00FE74B8">
            <w:rPr>
              <w:rFonts w:ascii="Times New Roman" w:hAnsi="Times New Roman" w:cs="Times New Roman"/>
            </w:rPr>
            <w:t xml:space="preserve">         </w:t>
          </w:r>
        </w:sdtContent>
      </w:sdt>
      <w:r w:rsidR="00FE74B8">
        <w:rPr>
          <w:rFonts w:ascii="Times New Roman" w:hAnsi="Times New Roman" w:cs="Times New Roman"/>
        </w:rPr>
        <w:t xml:space="preserve">.  </w:t>
      </w:r>
      <w:r w:rsidR="00774F18" w:rsidRPr="00A80170">
        <w:rPr>
          <w:rFonts w:ascii="Times New Roman" w:hAnsi="Times New Roman" w:cs="Times New Roman"/>
          <w:u w:val="single"/>
        </w:rPr>
        <w:t>Failure to appear will be grounds for dismissal for want of prosecution</w:t>
      </w:r>
      <w:r w:rsidR="00774F18" w:rsidRPr="00774F18">
        <w:rPr>
          <w:rFonts w:ascii="Times New Roman" w:hAnsi="Times New Roman" w:cs="Times New Roman"/>
        </w:rPr>
        <w:t>.</w:t>
      </w:r>
    </w:p>
    <w:p w14:paraId="61FE50C8" w14:textId="77777777" w:rsidR="00B43D40" w:rsidRPr="00774F18" w:rsidRDefault="00B43D40" w:rsidP="00774F1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</w:p>
    <w:p w14:paraId="677646E5" w14:textId="286CF40D" w:rsidR="00774F18" w:rsidRDefault="00D25AD0" w:rsidP="00A8017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74F18" w:rsidRPr="00774F18">
        <w:rPr>
          <w:rFonts w:ascii="Times New Roman" w:hAnsi="Times New Roman" w:cs="Times New Roman"/>
        </w:rPr>
        <w:t>.</w:t>
      </w:r>
      <w:r w:rsidR="003F3AC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29621122"/>
          <w:placeholder>
            <w:docPart w:val="1F3AEA2795B644159CD0FA48262FB54F"/>
          </w:placeholder>
          <w:temporary/>
          <w:showingPlcHdr/>
          <w15:appearance w15:val="tags"/>
        </w:sdtPr>
        <w:sdtEndPr/>
        <w:sdtContent>
          <w:r w:rsidR="00A33D04">
            <w:rPr>
              <w:rFonts w:ascii="Times New Roman" w:hAnsi="Times New Roman" w:cs="Times New Roman"/>
            </w:rPr>
            <w:t xml:space="preserve">         </w:t>
          </w:r>
        </w:sdtContent>
      </w:sdt>
      <w:r w:rsidR="00A33D04">
        <w:rPr>
          <w:rFonts w:ascii="Times New Roman" w:hAnsi="Times New Roman" w:cs="Times New Roman"/>
        </w:rPr>
        <w:tab/>
      </w:r>
      <w:r w:rsidR="00774F18" w:rsidRPr="00774F18">
        <w:rPr>
          <w:rFonts w:ascii="Times New Roman" w:hAnsi="Times New Roman" w:cs="Times New Roman"/>
          <w:b/>
          <w:bCs/>
        </w:rPr>
        <w:t>TRIAL</w:t>
      </w:r>
      <w:r w:rsidR="00774F18" w:rsidRPr="00774F18">
        <w:rPr>
          <w:rFonts w:ascii="Times New Roman" w:hAnsi="Times New Roman" w:cs="Times New Roman"/>
        </w:rPr>
        <w:t>.</w:t>
      </w:r>
      <w:bookmarkStart w:id="1" w:name="_Hlk23342819"/>
      <w:r w:rsidR="00A33D04">
        <w:rPr>
          <w:rFonts w:ascii="Times New Roman" w:hAnsi="Times New Roman" w:cs="Times New Roman"/>
        </w:rPr>
        <w:t xml:space="preserve"> </w:t>
      </w:r>
      <w:r w:rsidR="0003743A">
        <w:rPr>
          <w:rFonts w:ascii="Times New Roman" w:hAnsi="Times New Roman" w:cs="Times New Roman"/>
        </w:rPr>
        <w:t>This ca</w:t>
      </w:r>
      <w:r w:rsidR="00A80170">
        <w:rPr>
          <w:rFonts w:ascii="Times New Roman" w:hAnsi="Times New Roman" w:cs="Times New Roman"/>
        </w:rPr>
        <w:t xml:space="preserve">se is </w:t>
      </w:r>
      <w:r w:rsidR="00774F18" w:rsidRPr="00774F18">
        <w:rPr>
          <w:rFonts w:ascii="Times New Roman" w:hAnsi="Times New Roman" w:cs="Times New Roman"/>
        </w:rPr>
        <w:t>set for trial on this date.</w:t>
      </w:r>
      <w:bookmarkEnd w:id="1"/>
      <w:r w:rsidR="00774F18" w:rsidRPr="00774F18">
        <w:rPr>
          <w:rFonts w:ascii="Times New Roman" w:hAnsi="Times New Roman" w:cs="Times New Roman"/>
        </w:rPr>
        <w:t xml:space="preserve">  If not assigned by the second Friday following this date, the case will be reset.</w:t>
      </w:r>
    </w:p>
    <w:p w14:paraId="5A885EFA" w14:textId="3CB07FA7" w:rsidR="003F3AC8" w:rsidRDefault="003F3AC8" w:rsidP="00A8017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</w:p>
    <w:p w14:paraId="4A151F72" w14:textId="77777777" w:rsidR="003F3AC8" w:rsidRPr="003F3AC8" w:rsidRDefault="003F3AC8" w:rsidP="003F7663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3F3AC8">
        <w:rPr>
          <w:rFonts w:ascii="Times New Roman" w:hAnsi="Times New Roman" w:cs="Times New Roman"/>
        </w:rPr>
        <w:t>_________________________</w:t>
      </w:r>
    </w:p>
    <w:p w14:paraId="27642D3C" w14:textId="2A08B53C" w:rsidR="003F3AC8" w:rsidRPr="003F3AC8" w:rsidRDefault="003F3AC8" w:rsidP="003F7663">
      <w:pPr>
        <w:spacing w:after="0" w:line="240" w:lineRule="auto"/>
        <w:rPr>
          <w:rFonts w:ascii="Times New Roman" w:hAnsi="Times New Roman" w:cs="Times New Roman"/>
          <w:bCs/>
        </w:rPr>
      </w:pPr>
      <w:r w:rsidRPr="003F3AC8">
        <w:rPr>
          <w:rFonts w:ascii="Times New Roman" w:hAnsi="Times New Roman" w:cs="Times New Roman"/>
        </w:rPr>
        <w:tab/>
      </w:r>
      <w:r w:rsidRPr="003F3AC8">
        <w:rPr>
          <w:rFonts w:ascii="Times New Roman" w:hAnsi="Times New Roman" w:cs="Times New Roman"/>
        </w:rPr>
        <w:tab/>
      </w:r>
      <w:r w:rsidRPr="003F3AC8">
        <w:rPr>
          <w:rFonts w:ascii="Times New Roman" w:hAnsi="Times New Roman" w:cs="Times New Roman"/>
        </w:rPr>
        <w:tab/>
      </w:r>
      <w:r w:rsidRPr="003F3AC8">
        <w:rPr>
          <w:rFonts w:ascii="Times New Roman" w:hAnsi="Times New Roman" w:cs="Times New Roman"/>
        </w:rPr>
        <w:tab/>
      </w:r>
      <w:r w:rsidRPr="003F3AC8">
        <w:rPr>
          <w:rFonts w:ascii="Times New Roman" w:hAnsi="Times New Roman" w:cs="Times New Roman"/>
        </w:rPr>
        <w:tab/>
      </w:r>
      <w:r w:rsidRPr="003F3AC8">
        <w:rPr>
          <w:rFonts w:ascii="Times New Roman" w:hAnsi="Times New Roman" w:cs="Times New Roman"/>
        </w:rPr>
        <w:tab/>
      </w:r>
      <w:r w:rsidRPr="003F3AC8">
        <w:rPr>
          <w:rFonts w:ascii="Times New Roman" w:hAnsi="Times New Roman" w:cs="Times New Roman"/>
          <w:b/>
          <w:bCs/>
        </w:rPr>
        <w:t xml:space="preserve"> </w:t>
      </w:r>
      <w:r w:rsidRPr="003F3AC8">
        <w:rPr>
          <w:rFonts w:ascii="Times New Roman" w:hAnsi="Times New Roman" w:cs="Times New Roman"/>
          <w:bCs/>
        </w:rPr>
        <w:t xml:space="preserve">Judge </w:t>
      </w:r>
      <w:r w:rsidR="00C7443A">
        <w:rPr>
          <w:rFonts w:ascii="Times New Roman" w:hAnsi="Times New Roman" w:cs="Times New Roman"/>
          <w:bCs/>
        </w:rPr>
        <w:t>Tamika “Tami” Craft</w:t>
      </w:r>
      <w:bookmarkStart w:id="2" w:name="_GoBack"/>
      <w:bookmarkEnd w:id="2"/>
    </w:p>
    <w:p w14:paraId="025ECB27" w14:textId="1815CA3C" w:rsidR="00E64DFA" w:rsidRPr="00774F18" w:rsidRDefault="003F3AC8" w:rsidP="00B43D40">
      <w:pPr>
        <w:spacing w:after="0" w:line="240" w:lineRule="auto"/>
        <w:rPr>
          <w:rFonts w:ascii="Times New Roman" w:hAnsi="Times New Roman" w:cs="Times New Roman"/>
        </w:rPr>
      </w:pPr>
      <w:r w:rsidRPr="003F3AC8">
        <w:rPr>
          <w:rFonts w:ascii="Times New Roman" w:hAnsi="Times New Roman" w:cs="Times New Roman"/>
          <w:bCs/>
        </w:rPr>
        <w:tab/>
      </w:r>
      <w:r w:rsidRPr="003F3AC8">
        <w:rPr>
          <w:rFonts w:ascii="Times New Roman" w:hAnsi="Times New Roman" w:cs="Times New Roman"/>
          <w:bCs/>
        </w:rPr>
        <w:tab/>
      </w:r>
      <w:r w:rsidRPr="003F3AC8">
        <w:rPr>
          <w:rFonts w:ascii="Times New Roman" w:hAnsi="Times New Roman" w:cs="Times New Roman"/>
          <w:bCs/>
        </w:rPr>
        <w:tab/>
      </w:r>
      <w:r w:rsidRPr="003F3AC8">
        <w:rPr>
          <w:rFonts w:ascii="Times New Roman" w:hAnsi="Times New Roman" w:cs="Times New Roman"/>
          <w:bCs/>
        </w:rPr>
        <w:tab/>
      </w:r>
      <w:r w:rsidRPr="003F3AC8">
        <w:rPr>
          <w:rFonts w:ascii="Times New Roman" w:hAnsi="Times New Roman" w:cs="Times New Roman"/>
          <w:bCs/>
        </w:rPr>
        <w:tab/>
      </w:r>
      <w:r w:rsidRPr="003F3AC8">
        <w:rPr>
          <w:rFonts w:ascii="Times New Roman" w:hAnsi="Times New Roman" w:cs="Times New Roman"/>
          <w:bCs/>
        </w:rPr>
        <w:tab/>
        <w:t xml:space="preserve"> 189</w:t>
      </w:r>
      <w:r w:rsidRPr="003F3AC8">
        <w:rPr>
          <w:rFonts w:ascii="Times New Roman" w:hAnsi="Times New Roman" w:cs="Times New Roman"/>
          <w:bCs/>
          <w:vertAlign w:val="superscript"/>
        </w:rPr>
        <w:t>th</w:t>
      </w:r>
      <w:r w:rsidRPr="003F3AC8">
        <w:rPr>
          <w:rFonts w:ascii="Times New Roman" w:hAnsi="Times New Roman" w:cs="Times New Roman"/>
          <w:bCs/>
        </w:rPr>
        <w:t xml:space="preserve"> District Court</w:t>
      </w:r>
    </w:p>
    <w:sectPr w:rsidR="00E64DFA" w:rsidRPr="00774F18" w:rsidSect="007C1F26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A2ABE"/>
    <w:multiLevelType w:val="hybridMultilevel"/>
    <w:tmpl w:val="3456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18"/>
    <w:rsid w:val="0003743A"/>
    <w:rsid w:val="0008429D"/>
    <w:rsid w:val="00102241"/>
    <w:rsid w:val="002949EC"/>
    <w:rsid w:val="002F2816"/>
    <w:rsid w:val="00305F39"/>
    <w:rsid w:val="003C4E32"/>
    <w:rsid w:val="003F3AC8"/>
    <w:rsid w:val="003F7663"/>
    <w:rsid w:val="00496D5B"/>
    <w:rsid w:val="005F41B7"/>
    <w:rsid w:val="006B4A8F"/>
    <w:rsid w:val="006D354D"/>
    <w:rsid w:val="007171C8"/>
    <w:rsid w:val="00774F18"/>
    <w:rsid w:val="00792301"/>
    <w:rsid w:val="00797F0C"/>
    <w:rsid w:val="007C1F26"/>
    <w:rsid w:val="00811989"/>
    <w:rsid w:val="00835E36"/>
    <w:rsid w:val="00A33D04"/>
    <w:rsid w:val="00A80170"/>
    <w:rsid w:val="00AD749B"/>
    <w:rsid w:val="00B43D40"/>
    <w:rsid w:val="00C7443A"/>
    <w:rsid w:val="00C74772"/>
    <w:rsid w:val="00D01D62"/>
    <w:rsid w:val="00D25AD0"/>
    <w:rsid w:val="00D674AE"/>
    <w:rsid w:val="00E64DFA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39D5"/>
  <w15:chartTrackingRefBased/>
  <w15:docId w15:val="{0887926D-DC63-43F1-9A66-1670636C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F18"/>
    <w:pPr>
      <w:ind w:left="720"/>
      <w:contextualSpacing/>
    </w:pPr>
  </w:style>
  <w:style w:type="paragraph" w:customStyle="1" w:styleId="SingleSpacing">
    <w:name w:val="Single Spacing"/>
    <w:basedOn w:val="Normal"/>
    <w:rsid w:val="00774F18"/>
    <w:pPr>
      <w:spacing w:after="0" w:line="282" w:lineRule="exact"/>
    </w:pPr>
    <w:rPr>
      <w:rFonts w:ascii="Times New Roman" w:eastAsia="Times New Roman" w:hAnsi="Times New Roman" w:cs="Times New Roman"/>
      <w:szCs w:val="20"/>
    </w:rPr>
  </w:style>
  <w:style w:type="paragraph" w:customStyle="1" w:styleId="FirmName">
    <w:name w:val="Firm Name"/>
    <w:basedOn w:val="SingleSpacing"/>
    <w:rsid w:val="00774F18"/>
    <w:pPr>
      <w:jc w:val="center"/>
    </w:pPr>
  </w:style>
  <w:style w:type="table" w:styleId="TableGrid">
    <w:name w:val="Table Grid"/>
    <w:basedOn w:val="TableNormal"/>
    <w:uiPriority w:val="39"/>
    <w:rsid w:val="00305F3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05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C636B7F1F14BC38047AC9E9DAB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1BD0-AD77-44F3-BDC7-DE35BB059173}"/>
      </w:docPartPr>
      <w:docPartBody>
        <w:p w:rsidR="00000A57" w:rsidRDefault="00512E93" w:rsidP="00512E93">
          <w:pPr>
            <w:pStyle w:val="3AC636B7F1F14BC38047AC9E9DAB114A3"/>
          </w:pPr>
          <w:r w:rsidRPr="005F41B7">
            <w:rPr>
              <w:rStyle w:val="PlaceholderText"/>
              <w:rFonts w:ascii="Times New Roman" w:hAnsi="Times New Roman" w:cs="Times New Roman"/>
              <w:b/>
              <w:color w:val="FF0000"/>
              <w:sz w:val="20"/>
              <w:szCs w:val="20"/>
            </w:rPr>
            <w:t>Cause#</w:t>
          </w:r>
        </w:p>
      </w:docPartBody>
    </w:docPart>
    <w:docPart>
      <w:docPartPr>
        <w:name w:val="1BDA0895DBE845C7885046C03D22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4D2C-4437-47B2-BBD4-29ED9EC4F616}"/>
      </w:docPartPr>
      <w:docPartBody>
        <w:p w:rsidR="00000A57" w:rsidRDefault="00512E93" w:rsidP="00512E93">
          <w:pPr>
            <w:pStyle w:val="1BDA0895DBE845C7885046C03D22118C3"/>
          </w:pPr>
          <w:r w:rsidRPr="005F41B7">
            <w:rPr>
              <w:rStyle w:val="PlaceholderText"/>
              <w:rFonts w:ascii="Times New Roman" w:hAnsi="Times New Roman"/>
              <w:b/>
              <w:color w:val="FF0000"/>
              <w:sz w:val="20"/>
              <w:szCs w:val="20"/>
            </w:rPr>
            <w:t>PLAINTIFF NAME</w:t>
          </w:r>
        </w:p>
      </w:docPartBody>
    </w:docPart>
    <w:docPart>
      <w:docPartPr>
        <w:name w:val="660EF70E0B324ED88B50BF4679E4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B807-B006-4B83-BBD3-E135601D7F8A}"/>
      </w:docPartPr>
      <w:docPartBody>
        <w:p w:rsidR="00000A57" w:rsidRDefault="00512E93" w:rsidP="00512E93">
          <w:pPr>
            <w:pStyle w:val="660EF70E0B324ED88B50BF4679E44AEF3"/>
          </w:pPr>
          <w:r w:rsidRPr="005F41B7">
            <w:rPr>
              <w:rStyle w:val="PlaceholderText"/>
              <w:rFonts w:ascii="Times New Roman" w:hAnsi="Times New Roman"/>
              <w:b/>
              <w:color w:val="FF0000"/>
              <w:sz w:val="20"/>
              <w:szCs w:val="20"/>
            </w:rPr>
            <w:t>DEFENDANT NAME</w:t>
          </w:r>
        </w:p>
      </w:docPartBody>
    </w:docPart>
    <w:docPart>
      <w:docPartPr>
        <w:name w:val="4AF49D98086C4B4ABB8B2C5BCF8B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06F0-8F79-47BA-841D-EF4A4124CB07}"/>
      </w:docPartPr>
      <w:docPartBody>
        <w:p w:rsidR="00000A57" w:rsidRDefault="00512E93" w:rsidP="00512E93">
          <w:pPr>
            <w:pStyle w:val="4AF49D98086C4B4ABB8B2C5BCF8BDB97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CA71203CB24E42718C7385172CDE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BF944-ECB2-4532-BAEA-46F470051FCF}"/>
      </w:docPartPr>
      <w:docPartBody>
        <w:p w:rsidR="00000A57" w:rsidRDefault="00512E93" w:rsidP="00512E93">
          <w:pPr>
            <w:pStyle w:val="CA71203CB24E42718C7385172CDE2EB4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206F6725B9FB4ABB86A3E2F361D4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02FB-2E10-4F4B-8CFA-CFB71D330B8D}"/>
      </w:docPartPr>
      <w:docPartBody>
        <w:p w:rsidR="00000A57" w:rsidRDefault="00512E93" w:rsidP="00512E93">
          <w:pPr>
            <w:pStyle w:val="206F6725B9FB4ABB86A3E2F361D47758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886426EF336F4B058343E2D1217E6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6511-EF56-4051-AC9B-4AADF622DFCE}"/>
      </w:docPartPr>
      <w:docPartBody>
        <w:p w:rsidR="00000A57" w:rsidRDefault="00512E93" w:rsidP="00512E93">
          <w:pPr>
            <w:pStyle w:val="886426EF336F4B058343E2D1217E62C4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70522D689714489C984E7A7A5124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A4E0-0B06-4FD8-8009-4998FCD397A9}"/>
      </w:docPartPr>
      <w:docPartBody>
        <w:p w:rsidR="00000A57" w:rsidRDefault="00512E93" w:rsidP="00512E93">
          <w:pPr>
            <w:pStyle w:val="70522D689714489C984E7A7A512432D7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F0D93DC81761479CBCB5659DB7574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88DEC-A95E-478B-AA83-8C478CBEBDEC}"/>
      </w:docPartPr>
      <w:docPartBody>
        <w:p w:rsidR="00000A57" w:rsidRDefault="00512E93" w:rsidP="00512E93">
          <w:pPr>
            <w:pStyle w:val="F0D93DC81761479CBCB5659DB7574027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BAA5C18A2C1F44FF97224FAC31AC0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E0DC0-90FD-4105-A1EF-A52644CF680B}"/>
      </w:docPartPr>
      <w:docPartBody>
        <w:p w:rsidR="00000A57" w:rsidRDefault="00512E93" w:rsidP="00512E93">
          <w:pPr>
            <w:pStyle w:val="BAA5C18A2C1F44FF97224FAC31AC0E6E3"/>
          </w:pPr>
          <w:r>
            <w:rPr>
              <w:rFonts w:ascii="Times New Roman" w:hAnsi="Times New Roman" w:cs="Times New Roman"/>
            </w:rPr>
            <w:t xml:space="preserve">        </w:t>
          </w:r>
        </w:p>
      </w:docPartBody>
    </w:docPart>
    <w:docPart>
      <w:docPartPr>
        <w:name w:val="C49D75D552D4458581099A87193B0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25AD-EDEF-4321-A12A-5AAD2EFDC030}"/>
      </w:docPartPr>
      <w:docPartBody>
        <w:p w:rsidR="00000A57" w:rsidRDefault="00512E93" w:rsidP="00512E93">
          <w:pPr>
            <w:pStyle w:val="C49D75D552D4458581099A87193B0A9D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D8860651A3844B77BF159EBC0FB4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5B4D-EB84-4E30-BE0E-273683DA7EDE}"/>
      </w:docPartPr>
      <w:docPartBody>
        <w:p w:rsidR="00000A57" w:rsidRDefault="00512E93" w:rsidP="00512E93">
          <w:pPr>
            <w:pStyle w:val="D8860651A3844B77BF159EBC0FB4D0B5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7113C639AD354AAD9429F05591B0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1B74-2D9D-4414-9F30-FAAD7C7F0933}"/>
      </w:docPartPr>
      <w:docPartBody>
        <w:p w:rsidR="00000A57" w:rsidRDefault="00512E93" w:rsidP="00512E93">
          <w:pPr>
            <w:pStyle w:val="7113C639AD354AAD9429F05591B08930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BA823664FC8342FB80D79D0145AB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1E72-4643-42A2-9AE5-60D800EBB75B}"/>
      </w:docPartPr>
      <w:docPartBody>
        <w:p w:rsidR="00000A57" w:rsidRDefault="00512E93" w:rsidP="00512E93">
          <w:pPr>
            <w:pStyle w:val="BA823664FC8342FB80D79D0145AB3FBE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1F3AEA2795B644159CD0FA48262F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D350-528B-48B8-9DD4-F285F203451A}"/>
      </w:docPartPr>
      <w:docPartBody>
        <w:p w:rsidR="00000A57" w:rsidRDefault="00512E93" w:rsidP="00512E93">
          <w:pPr>
            <w:pStyle w:val="1F3AEA2795B644159CD0FA48262FB54F3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  <w:docPart>
      <w:docPartPr>
        <w:name w:val="C78DA6C87FCD44BCAC1C89A630D6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E8E9-C775-4C61-82D2-708551F386DE}"/>
      </w:docPartPr>
      <w:docPartBody>
        <w:p w:rsidR="00512E93" w:rsidRDefault="00512E93" w:rsidP="00512E93">
          <w:pPr>
            <w:pStyle w:val="C78DA6C87FCD44BCAC1C89A630D61ADA2"/>
          </w:pPr>
          <w:r>
            <w:rPr>
              <w:rFonts w:ascii="Times New Roman" w:hAnsi="Times New Roman" w:cs="Times New Roman"/>
            </w:rPr>
            <w:t xml:space="preserve">          </w:t>
          </w:r>
        </w:p>
      </w:docPartBody>
    </w:docPart>
    <w:docPart>
      <w:docPartPr>
        <w:name w:val="945376726CB54CB9AA58E93C1BC7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D25F-9729-44AE-97B3-673357CC50E8}"/>
      </w:docPartPr>
      <w:docPartBody>
        <w:p w:rsidR="00604913" w:rsidRDefault="00512E93" w:rsidP="00512E93">
          <w:pPr>
            <w:pStyle w:val="945376726CB54CB9AA58E93C1BC7A0E21"/>
          </w:pPr>
          <w:r>
            <w:rPr>
              <w:rFonts w:ascii="Times New Roman" w:hAnsi="Times New Roman" w:cs="Times New Roman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1C"/>
    <w:rsid w:val="00000A57"/>
    <w:rsid w:val="00512E93"/>
    <w:rsid w:val="00604913"/>
    <w:rsid w:val="0093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12E93"/>
    <w:rPr>
      <w:color w:val="808080"/>
    </w:rPr>
  </w:style>
  <w:style w:type="paragraph" w:customStyle="1" w:styleId="3AC636B7F1F14BC38047AC9E9DAB114A">
    <w:name w:val="3AC636B7F1F14BC38047AC9E9DAB114A"/>
    <w:rsid w:val="0093661C"/>
  </w:style>
  <w:style w:type="paragraph" w:customStyle="1" w:styleId="1BDA0895DBE845C7885046C03D22118C">
    <w:name w:val="1BDA0895DBE845C7885046C03D22118C"/>
    <w:rsid w:val="0093661C"/>
  </w:style>
  <w:style w:type="paragraph" w:customStyle="1" w:styleId="660EF70E0B324ED88B50BF4679E44AEF">
    <w:name w:val="660EF70E0B324ED88B50BF4679E44AEF"/>
    <w:rsid w:val="0093661C"/>
  </w:style>
  <w:style w:type="paragraph" w:customStyle="1" w:styleId="4AF49D98086C4B4ABB8B2C5BCF8BDB97">
    <w:name w:val="4AF49D98086C4B4ABB8B2C5BCF8BDB97"/>
    <w:rsid w:val="0093661C"/>
  </w:style>
  <w:style w:type="paragraph" w:customStyle="1" w:styleId="CA71203CB24E42718C7385172CDE2EB4">
    <w:name w:val="CA71203CB24E42718C7385172CDE2EB4"/>
    <w:rsid w:val="0093661C"/>
  </w:style>
  <w:style w:type="paragraph" w:customStyle="1" w:styleId="206F6725B9FB4ABB86A3E2F361D47758">
    <w:name w:val="206F6725B9FB4ABB86A3E2F361D47758"/>
    <w:rsid w:val="0093661C"/>
  </w:style>
  <w:style w:type="paragraph" w:customStyle="1" w:styleId="886426EF336F4B058343E2D1217E62C4">
    <w:name w:val="886426EF336F4B058343E2D1217E62C4"/>
    <w:rsid w:val="0093661C"/>
  </w:style>
  <w:style w:type="paragraph" w:customStyle="1" w:styleId="70522D689714489C984E7A7A512432D7">
    <w:name w:val="70522D689714489C984E7A7A512432D7"/>
    <w:rsid w:val="0093661C"/>
  </w:style>
  <w:style w:type="paragraph" w:customStyle="1" w:styleId="F0D93DC81761479CBCB5659DB7574027">
    <w:name w:val="F0D93DC81761479CBCB5659DB7574027"/>
    <w:rsid w:val="0093661C"/>
  </w:style>
  <w:style w:type="paragraph" w:customStyle="1" w:styleId="BAA5C18A2C1F44FF97224FAC31AC0E6E">
    <w:name w:val="BAA5C18A2C1F44FF97224FAC31AC0E6E"/>
    <w:rsid w:val="0093661C"/>
  </w:style>
  <w:style w:type="paragraph" w:customStyle="1" w:styleId="C49D75D552D4458581099A87193B0A9D">
    <w:name w:val="C49D75D552D4458581099A87193B0A9D"/>
    <w:rsid w:val="0093661C"/>
  </w:style>
  <w:style w:type="paragraph" w:customStyle="1" w:styleId="D8860651A3844B77BF159EBC0FB4D0B5">
    <w:name w:val="D8860651A3844B77BF159EBC0FB4D0B5"/>
    <w:rsid w:val="0093661C"/>
  </w:style>
  <w:style w:type="paragraph" w:customStyle="1" w:styleId="7113C639AD354AAD9429F05591B08930">
    <w:name w:val="7113C639AD354AAD9429F05591B08930"/>
    <w:rsid w:val="0093661C"/>
  </w:style>
  <w:style w:type="paragraph" w:customStyle="1" w:styleId="BA823664FC8342FB80D79D0145AB3FBE">
    <w:name w:val="BA823664FC8342FB80D79D0145AB3FBE"/>
    <w:rsid w:val="0093661C"/>
  </w:style>
  <w:style w:type="paragraph" w:customStyle="1" w:styleId="1F3AEA2795B644159CD0FA48262FB54F">
    <w:name w:val="1F3AEA2795B644159CD0FA48262FB54F"/>
    <w:rsid w:val="0093661C"/>
  </w:style>
  <w:style w:type="paragraph" w:customStyle="1" w:styleId="3AC636B7F1F14BC38047AC9E9DAB114A1">
    <w:name w:val="3AC636B7F1F14BC38047AC9E9DAB114A1"/>
    <w:rsid w:val="00000A57"/>
    <w:rPr>
      <w:rFonts w:eastAsiaTheme="minorHAnsi"/>
    </w:rPr>
  </w:style>
  <w:style w:type="paragraph" w:customStyle="1" w:styleId="1BDA0895DBE845C7885046C03D22118C1">
    <w:name w:val="1BDA0895DBE845C7885046C03D22118C1"/>
    <w:rsid w:val="00000A57"/>
    <w:rPr>
      <w:rFonts w:eastAsiaTheme="minorHAnsi"/>
    </w:rPr>
  </w:style>
  <w:style w:type="paragraph" w:customStyle="1" w:styleId="660EF70E0B324ED88B50BF4679E44AEF1">
    <w:name w:val="660EF70E0B324ED88B50BF4679E44AEF1"/>
    <w:rsid w:val="00000A57"/>
    <w:rPr>
      <w:rFonts w:eastAsiaTheme="minorHAnsi"/>
    </w:rPr>
  </w:style>
  <w:style w:type="paragraph" w:customStyle="1" w:styleId="C78DA6C87FCD44BCAC1C89A630D61ADA">
    <w:name w:val="C78DA6C87FCD44BCAC1C89A630D61ADA"/>
    <w:rsid w:val="00000A57"/>
    <w:rPr>
      <w:rFonts w:eastAsiaTheme="minorHAnsi"/>
    </w:rPr>
  </w:style>
  <w:style w:type="paragraph" w:customStyle="1" w:styleId="4AF49D98086C4B4ABB8B2C5BCF8BDB971">
    <w:name w:val="4AF49D98086C4B4ABB8B2C5BCF8BDB971"/>
    <w:rsid w:val="00000A57"/>
    <w:rPr>
      <w:rFonts w:eastAsiaTheme="minorHAnsi"/>
    </w:rPr>
  </w:style>
  <w:style w:type="paragraph" w:customStyle="1" w:styleId="CA71203CB24E42718C7385172CDE2EB41">
    <w:name w:val="CA71203CB24E42718C7385172CDE2EB41"/>
    <w:rsid w:val="00000A57"/>
    <w:rPr>
      <w:rFonts w:eastAsiaTheme="minorHAnsi"/>
    </w:rPr>
  </w:style>
  <w:style w:type="paragraph" w:customStyle="1" w:styleId="206F6725B9FB4ABB86A3E2F361D477581">
    <w:name w:val="206F6725B9FB4ABB86A3E2F361D477581"/>
    <w:rsid w:val="00000A57"/>
    <w:rPr>
      <w:rFonts w:eastAsiaTheme="minorHAnsi"/>
    </w:rPr>
  </w:style>
  <w:style w:type="paragraph" w:customStyle="1" w:styleId="886426EF336F4B058343E2D1217E62C41">
    <w:name w:val="886426EF336F4B058343E2D1217E62C41"/>
    <w:rsid w:val="00000A57"/>
    <w:rPr>
      <w:rFonts w:eastAsiaTheme="minorHAnsi"/>
    </w:rPr>
  </w:style>
  <w:style w:type="paragraph" w:customStyle="1" w:styleId="70522D689714489C984E7A7A512432D71">
    <w:name w:val="70522D689714489C984E7A7A512432D71"/>
    <w:rsid w:val="00000A57"/>
    <w:rPr>
      <w:rFonts w:eastAsiaTheme="minorHAnsi"/>
    </w:rPr>
  </w:style>
  <w:style w:type="paragraph" w:customStyle="1" w:styleId="F0D93DC81761479CBCB5659DB75740271">
    <w:name w:val="F0D93DC81761479CBCB5659DB75740271"/>
    <w:rsid w:val="00000A57"/>
    <w:rPr>
      <w:rFonts w:eastAsiaTheme="minorHAnsi"/>
    </w:rPr>
  </w:style>
  <w:style w:type="paragraph" w:customStyle="1" w:styleId="BAA5C18A2C1F44FF97224FAC31AC0E6E1">
    <w:name w:val="BAA5C18A2C1F44FF97224FAC31AC0E6E1"/>
    <w:rsid w:val="00000A57"/>
    <w:rPr>
      <w:rFonts w:eastAsiaTheme="minorHAnsi"/>
    </w:rPr>
  </w:style>
  <w:style w:type="paragraph" w:customStyle="1" w:styleId="C49D75D552D4458581099A87193B0A9D1">
    <w:name w:val="C49D75D552D4458581099A87193B0A9D1"/>
    <w:rsid w:val="00000A57"/>
    <w:rPr>
      <w:rFonts w:eastAsiaTheme="minorHAnsi"/>
    </w:rPr>
  </w:style>
  <w:style w:type="paragraph" w:customStyle="1" w:styleId="D8860651A3844B77BF159EBC0FB4D0B51">
    <w:name w:val="D8860651A3844B77BF159EBC0FB4D0B51"/>
    <w:rsid w:val="00000A57"/>
    <w:rPr>
      <w:rFonts w:eastAsiaTheme="minorHAnsi"/>
    </w:rPr>
  </w:style>
  <w:style w:type="paragraph" w:customStyle="1" w:styleId="7113C639AD354AAD9429F05591B089301">
    <w:name w:val="7113C639AD354AAD9429F05591B089301"/>
    <w:rsid w:val="00000A57"/>
    <w:rPr>
      <w:rFonts w:eastAsiaTheme="minorHAnsi"/>
    </w:rPr>
  </w:style>
  <w:style w:type="paragraph" w:customStyle="1" w:styleId="BA823664FC8342FB80D79D0145AB3FBE1">
    <w:name w:val="BA823664FC8342FB80D79D0145AB3FBE1"/>
    <w:rsid w:val="00000A57"/>
    <w:rPr>
      <w:rFonts w:eastAsiaTheme="minorHAnsi"/>
    </w:rPr>
  </w:style>
  <w:style w:type="paragraph" w:customStyle="1" w:styleId="1F3AEA2795B644159CD0FA48262FB54F1">
    <w:name w:val="1F3AEA2795B644159CD0FA48262FB54F1"/>
    <w:rsid w:val="00000A57"/>
    <w:rPr>
      <w:rFonts w:eastAsiaTheme="minorHAnsi"/>
    </w:rPr>
  </w:style>
  <w:style w:type="paragraph" w:customStyle="1" w:styleId="3AC636B7F1F14BC38047AC9E9DAB114A2">
    <w:name w:val="3AC636B7F1F14BC38047AC9E9DAB114A2"/>
    <w:rsid w:val="00512E93"/>
    <w:rPr>
      <w:rFonts w:eastAsiaTheme="minorHAnsi"/>
    </w:rPr>
  </w:style>
  <w:style w:type="paragraph" w:customStyle="1" w:styleId="1BDA0895DBE845C7885046C03D22118C2">
    <w:name w:val="1BDA0895DBE845C7885046C03D22118C2"/>
    <w:rsid w:val="00512E93"/>
    <w:rPr>
      <w:rFonts w:eastAsiaTheme="minorHAnsi"/>
    </w:rPr>
  </w:style>
  <w:style w:type="paragraph" w:customStyle="1" w:styleId="660EF70E0B324ED88B50BF4679E44AEF2">
    <w:name w:val="660EF70E0B324ED88B50BF4679E44AEF2"/>
    <w:rsid w:val="00512E93"/>
    <w:rPr>
      <w:rFonts w:eastAsiaTheme="minorHAnsi"/>
    </w:rPr>
  </w:style>
  <w:style w:type="paragraph" w:customStyle="1" w:styleId="C78DA6C87FCD44BCAC1C89A630D61ADA1">
    <w:name w:val="C78DA6C87FCD44BCAC1C89A630D61ADA1"/>
    <w:rsid w:val="00512E93"/>
    <w:rPr>
      <w:rFonts w:eastAsiaTheme="minorHAnsi"/>
    </w:rPr>
  </w:style>
  <w:style w:type="paragraph" w:customStyle="1" w:styleId="4AF49D98086C4B4ABB8B2C5BCF8BDB972">
    <w:name w:val="4AF49D98086C4B4ABB8B2C5BCF8BDB972"/>
    <w:rsid w:val="00512E93"/>
    <w:rPr>
      <w:rFonts w:eastAsiaTheme="minorHAnsi"/>
    </w:rPr>
  </w:style>
  <w:style w:type="paragraph" w:customStyle="1" w:styleId="CA71203CB24E42718C7385172CDE2EB42">
    <w:name w:val="CA71203CB24E42718C7385172CDE2EB42"/>
    <w:rsid w:val="00512E93"/>
    <w:rPr>
      <w:rFonts w:eastAsiaTheme="minorHAnsi"/>
    </w:rPr>
  </w:style>
  <w:style w:type="paragraph" w:customStyle="1" w:styleId="206F6725B9FB4ABB86A3E2F361D477582">
    <w:name w:val="206F6725B9FB4ABB86A3E2F361D477582"/>
    <w:rsid w:val="00512E93"/>
    <w:rPr>
      <w:rFonts w:eastAsiaTheme="minorHAnsi"/>
    </w:rPr>
  </w:style>
  <w:style w:type="paragraph" w:customStyle="1" w:styleId="886426EF336F4B058343E2D1217E62C42">
    <w:name w:val="886426EF336F4B058343E2D1217E62C42"/>
    <w:rsid w:val="00512E93"/>
    <w:rPr>
      <w:rFonts w:eastAsiaTheme="minorHAnsi"/>
    </w:rPr>
  </w:style>
  <w:style w:type="paragraph" w:customStyle="1" w:styleId="70522D689714489C984E7A7A512432D72">
    <w:name w:val="70522D689714489C984E7A7A512432D72"/>
    <w:rsid w:val="00512E93"/>
    <w:rPr>
      <w:rFonts w:eastAsiaTheme="minorHAnsi"/>
    </w:rPr>
  </w:style>
  <w:style w:type="paragraph" w:customStyle="1" w:styleId="F0D93DC81761479CBCB5659DB75740272">
    <w:name w:val="F0D93DC81761479CBCB5659DB75740272"/>
    <w:rsid w:val="00512E93"/>
    <w:rPr>
      <w:rFonts w:eastAsiaTheme="minorHAnsi"/>
    </w:rPr>
  </w:style>
  <w:style w:type="paragraph" w:customStyle="1" w:styleId="BAA5C18A2C1F44FF97224FAC31AC0E6E2">
    <w:name w:val="BAA5C18A2C1F44FF97224FAC31AC0E6E2"/>
    <w:rsid w:val="00512E93"/>
    <w:rPr>
      <w:rFonts w:eastAsiaTheme="minorHAnsi"/>
    </w:rPr>
  </w:style>
  <w:style w:type="paragraph" w:customStyle="1" w:styleId="C49D75D552D4458581099A87193B0A9D2">
    <w:name w:val="C49D75D552D4458581099A87193B0A9D2"/>
    <w:rsid w:val="00512E93"/>
    <w:rPr>
      <w:rFonts w:eastAsiaTheme="minorHAnsi"/>
    </w:rPr>
  </w:style>
  <w:style w:type="paragraph" w:customStyle="1" w:styleId="D8860651A3844B77BF159EBC0FB4D0B52">
    <w:name w:val="D8860651A3844B77BF159EBC0FB4D0B52"/>
    <w:rsid w:val="00512E93"/>
    <w:rPr>
      <w:rFonts w:eastAsiaTheme="minorHAnsi"/>
    </w:rPr>
  </w:style>
  <w:style w:type="paragraph" w:customStyle="1" w:styleId="7113C639AD354AAD9429F05591B089302">
    <w:name w:val="7113C639AD354AAD9429F05591B089302"/>
    <w:rsid w:val="00512E93"/>
    <w:rPr>
      <w:rFonts w:eastAsiaTheme="minorHAnsi"/>
    </w:rPr>
  </w:style>
  <w:style w:type="paragraph" w:customStyle="1" w:styleId="BA823664FC8342FB80D79D0145AB3FBE2">
    <w:name w:val="BA823664FC8342FB80D79D0145AB3FBE2"/>
    <w:rsid w:val="00512E93"/>
    <w:rPr>
      <w:rFonts w:eastAsiaTheme="minorHAnsi"/>
    </w:rPr>
  </w:style>
  <w:style w:type="paragraph" w:customStyle="1" w:styleId="1F3AEA2795B644159CD0FA48262FB54F2">
    <w:name w:val="1F3AEA2795B644159CD0FA48262FB54F2"/>
    <w:rsid w:val="00512E93"/>
    <w:rPr>
      <w:rFonts w:eastAsiaTheme="minorHAnsi"/>
    </w:rPr>
  </w:style>
  <w:style w:type="paragraph" w:customStyle="1" w:styleId="945376726CB54CB9AA58E93C1BC7A0E2">
    <w:name w:val="945376726CB54CB9AA58E93C1BC7A0E2"/>
    <w:rsid w:val="00512E93"/>
  </w:style>
  <w:style w:type="paragraph" w:customStyle="1" w:styleId="3AC636B7F1F14BC38047AC9E9DAB114A3">
    <w:name w:val="3AC636B7F1F14BC38047AC9E9DAB114A3"/>
    <w:rsid w:val="00512E93"/>
    <w:rPr>
      <w:rFonts w:eastAsiaTheme="minorHAnsi"/>
    </w:rPr>
  </w:style>
  <w:style w:type="paragraph" w:customStyle="1" w:styleId="1BDA0895DBE845C7885046C03D22118C3">
    <w:name w:val="1BDA0895DBE845C7885046C03D22118C3"/>
    <w:rsid w:val="00512E93"/>
    <w:rPr>
      <w:rFonts w:eastAsiaTheme="minorHAnsi"/>
    </w:rPr>
  </w:style>
  <w:style w:type="paragraph" w:customStyle="1" w:styleId="660EF70E0B324ED88B50BF4679E44AEF3">
    <w:name w:val="660EF70E0B324ED88B50BF4679E44AEF3"/>
    <w:rsid w:val="00512E93"/>
    <w:rPr>
      <w:rFonts w:eastAsiaTheme="minorHAnsi"/>
    </w:rPr>
  </w:style>
  <w:style w:type="paragraph" w:customStyle="1" w:styleId="C78DA6C87FCD44BCAC1C89A630D61ADA2">
    <w:name w:val="C78DA6C87FCD44BCAC1C89A630D61ADA2"/>
    <w:rsid w:val="00512E93"/>
    <w:rPr>
      <w:rFonts w:eastAsiaTheme="minorHAnsi"/>
    </w:rPr>
  </w:style>
  <w:style w:type="paragraph" w:customStyle="1" w:styleId="4AF49D98086C4B4ABB8B2C5BCF8BDB973">
    <w:name w:val="4AF49D98086C4B4ABB8B2C5BCF8BDB973"/>
    <w:rsid w:val="00512E93"/>
    <w:rPr>
      <w:rFonts w:eastAsiaTheme="minorHAnsi"/>
    </w:rPr>
  </w:style>
  <w:style w:type="paragraph" w:customStyle="1" w:styleId="CA71203CB24E42718C7385172CDE2EB43">
    <w:name w:val="CA71203CB24E42718C7385172CDE2EB43"/>
    <w:rsid w:val="00512E93"/>
    <w:rPr>
      <w:rFonts w:eastAsiaTheme="minorHAnsi"/>
    </w:rPr>
  </w:style>
  <w:style w:type="paragraph" w:customStyle="1" w:styleId="206F6725B9FB4ABB86A3E2F361D477583">
    <w:name w:val="206F6725B9FB4ABB86A3E2F361D477583"/>
    <w:rsid w:val="00512E93"/>
    <w:rPr>
      <w:rFonts w:eastAsiaTheme="minorHAnsi"/>
    </w:rPr>
  </w:style>
  <w:style w:type="paragraph" w:customStyle="1" w:styleId="886426EF336F4B058343E2D1217E62C43">
    <w:name w:val="886426EF336F4B058343E2D1217E62C43"/>
    <w:rsid w:val="00512E93"/>
    <w:rPr>
      <w:rFonts w:eastAsiaTheme="minorHAnsi"/>
    </w:rPr>
  </w:style>
  <w:style w:type="paragraph" w:customStyle="1" w:styleId="70522D689714489C984E7A7A512432D73">
    <w:name w:val="70522D689714489C984E7A7A512432D73"/>
    <w:rsid w:val="00512E93"/>
    <w:rPr>
      <w:rFonts w:eastAsiaTheme="minorHAnsi"/>
    </w:rPr>
  </w:style>
  <w:style w:type="paragraph" w:customStyle="1" w:styleId="F0D93DC81761479CBCB5659DB75740273">
    <w:name w:val="F0D93DC81761479CBCB5659DB75740273"/>
    <w:rsid w:val="00512E93"/>
    <w:rPr>
      <w:rFonts w:eastAsiaTheme="minorHAnsi"/>
    </w:rPr>
  </w:style>
  <w:style w:type="paragraph" w:customStyle="1" w:styleId="BAA5C18A2C1F44FF97224FAC31AC0E6E3">
    <w:name w:val="BAA5C18A2C1F44FF97224FAC31AC0E6E3"/>
    <w:rsid w:val="00512E93"/>
    <w:rPr>
      <w:rFonts w:eastAsiaTheme="minorHAnsi"/>
    </w:rPr>
  </w:style>
  <w:style w:type="paragraph" w:customStyle="1" w:styleId="C49D75D552D4458581099A87193B0A9D3">
    <w:name w:val="C49D75D552D4458581099A87193B0A9D3"/>
    <w:rsid w:val="00512E93"/>
    <w:rPr>
      <w:rFonts w:eastAsiaTheme="minorHAnsi"/>
    </w:rPr>
  </w:style>
  <w:style w:type="paragraph" w:customStyle="1" w:styleId="D8860651A3844B77BF159EBC0FB4D0B53">
    <w:name w:val="D8860651A3844B77BF159EBC0FB4D0B53"/>
    <w:rsid w:val="00512E93"/>
    <w:rPr>
      <w:rFonts w:eastAsiaTheme="minorHAnsi"/>
    </w:rPr>
  </w:style>
  <w:style w:type="paragraph" w:customStyle="1" w:styleId="7113C639AD354AAD9429F05591B089303">
    <w:name w:val="7113C639AD354AAD9429F05591B089303"/>
    <w:rsid w:val="00512E93"/>
    <w:rPr>
      <w:rFonts w:eastAsiaTheme="minorHAnsi"/>
    </w:rPr>
  </w:style>
  <w:style w:type="paragraph" w:customStyle="1" w:styleId="BA823664FC8342FB80D79D0145AB3FBE3">
    <w:name w:val="BA823664FC8342FB80D79D0145AB3FBE3"/>
    <w:rsid w:val="00512E93"/>
    <w:rPr>
      <w:rFonts w:eastAsiaTheme="minorHAnsi"/>
    </w:rPr>
  </w:style>
  <w:style w:type="paragraph" w:customStyle="1" w:styleId="945376726CB54CB9AA58E93C1BC7A0E21">
    <w:name w:val="945376726CB54CB9AA58E93C1BC7A0E21"/>
    <w:rsid w:val="00512E93"/>
    <w:rPr>
      <w:rFonts w:eastAsiaTheme="minorHAnsi"/>
    </w:rPr>
  </w:style>
  <w:style w:type="paragraph" w:customStyle="1" w:styleId="1F3AEA2795B644159CD0FA48262FB54F3">
    <w:name w:val="1F3AEA2795B644159CD0FA48262FB54F3"/>
    <w:rsid w:val="00512E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Gomez</dc:creator>
  <cp:keywords/>
  <dc:description/>
  <cp:lastModifiedBy>Dollinger, Judge Scot (DCA)</cp:lastModifiedBy>
  <cp:revision>11</cp:revision>
  <dcterms:created xsi:type="dcterms:W3CDTF">2020-02-14T18:41:00Z</dcterms:created>
  <dcterms:modified xsi:type="dcterms:W3CDTF">2022-12-31T22:00:00Z</dcterms:modified>
</cp:coreProperties>
</file>